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D" w:rsidRDefault="007E03AD"/>
    <w:p w:rsidR="007E03AD" w:rsidRDefault="007E03AD" w:rsidP="007E03AD">
      <w:pPr>
        <w:pStyle w:val="1"/>
        <w:shd w:val="clear" w:color="auto" w:fill="auto"/>
        <w:spacing w:before="0" w:after="0" w:line="270" w:lineRule="exact"/>
        <w:ind w:right="740"/>
        <w:jc w:val="center"/>
      </w:pPr>
    </w:p>
    <w:p w:rsidR="007E03AD" w:rsidRDefault="007E03AD" w:rsidP="007E03AD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042" w:rsidRPr="001B5042" w:rsidRDefault="001B5042" w:rsidP="001B5042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0ff8209f-a031-4e38-b2e9-77222347598e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faacd0a8-d455-4eb1-b068-cbe4889abc92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Удомельского</w:t>
      </w:r>
      <w:proofErr w:type="spellEnd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 xml:space="preserve"> ГО</w:t>
      </w:r>
      <w:bookmarkEnd w:id="1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B5042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МБОУ Молдинская СОШ имени В.В.Андреева</w:t>
      </w: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10754" w:type="dxa"/>
        <w:tblLook w:val="04A0" w:firstRow="1" w:lastRow="0" w:firstColumn="1" w:lastColumn="0" w:noHBand="0" w:noVBand="1"/>
      </w:tblPr>
      <w:tblGrid>
        <w:gridCol w:w="3369"/>
        <w:gridCol w:w="3685"/>
        <w:gridCol w:w="3700"/>
      </w:tblGrid>
      <w:tr w:rsidR="001B5042" w:rsidRPr="001B5042" w:rsidTr="00D66489">
        <w:tc>
          <w:tcPr>
            <w:tcW w:w="3369" w:type="dxa"/>
          </w:tcPr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2023 г.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Галичникова Ю.В.]</w:t>
            </w:r>
            <w:proofErr w:type="gramEnd"/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   2023 г.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1B5042" w:rsidRPr="001B5042" w:rsidRDefault="001B5042" w:rsidP="00D66489">
            <w:pPr>
              <w:autoSpaceDE w:val="0"/>
              <w:autoSpaceDN w:val="0"/>
              <w:spacing w:after="120" w:line="240" w:lineRule="auto"/>
              <w:ind w:left="6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М. А.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40/10-0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   2023 г.</w:t>
            </w:r>
          </w:p>
          <w:p w:rsidR="001B5042" w:rsidRPr="001B5042" w:rsidRDefault="001B5042" w:rsidP="001B504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  <w:r w:rsidRPr="001B5042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B5042" w:rsidRPr="001B5042" w:rsidRDefault="001B5042" w:rsidP="001B5042">
      <w:pPr>
        <w:spacing w:after="0" w:line="643" w:lineRule="exact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B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Кружка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Здоровейка</w:t>
      </w:r>
      <w:r w:rsidRPr="001B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B5042" w:rsidRPr="001B5042" w:rsidRDefault="001B5042" w:rsidP="001B50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5042" w:rsidRPr="001B5042" w:rsidRDefault="001B5042" w:rsidP="001B5042">
      <w:pPr>
        <w:spacing w:after="0"/>
        <w:jc w:val="center"/>
        <w:rPr>
          <w:rFonts w:eastAsiaTheme="minorEastAsia"/>
          <w:lang w:eastAsia="ru-RU"/>
        </w:rPr>
      </w:pPr>
      <w:bookmarkStart w:id="2" w:name="8385f7dc-0ab0-4870-aa9c-d50d4a6594a1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 xml:space="preserve">Удомельский ГО </w:t>
      </w:r>
      <w:bookmarkEnd w:id="2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df49827c-e8f0-4c9a-abd2-415b465ab7b1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2023 год</w:t>
      </w:r>
      <w:bookmarkEnd w:id="3"/>
      <w:r w:rsidRPr="001B504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B5042">
        <w:rPr>
          <w:rFonts w:ascii="Times New Roman" w:eastAsia="Calibri" w:hAnsi="Times New Roman" w:cs="Times New Roman"/>
          <w:color w:val="000000"/>
          <w:sz w:val="28"/>
        </w:rPr>
        <w:t>​</w:t>
      </w:r>
      <w:r w:rsidRPr="001B5042">
        <w:rPr>
          <w:rFonts w:ascii="Times New Roman" w:eastAsiaTheme="minorEastAsia" w:hAnsi="Times New Roman"/>
          <w:color w:val="000000"/>
          <w:sz w:val="28"/>
          <w:lang w:eastAsia="ru-RU"/>
        </w:rPr>
        <w:t>‌</w:t>
      </w:r>
    </w:p>
    <w:p w:rsidR="001B5042" w:rsidRPr="001B5042" w:rsidRDefault="001B5042" w:rsidP="001B504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AD" w:rsidRPr="007C203F" w:rsidRDefault="007E03AD" w:rsidP="001B5042">
      <w:pPr>
        <w:rPr>
          <w:rFonts w:ascii="Times New Roman" w:eastAsia="Times New Roman" w:hAnsi="Times New Roman" w:cs="Times New Roman"/>
        </w:rPr>
      </w:pPr>
    </w:p>
    <w:p w:rsidR="007E03AD" w:rsidRDefault="007E03AD" w:rsidP="001B5042">
      <w:pPr>
        <w:pStyle w:val="Tablecaption0"/>
        <w:framePr w:wrap="notBeside" w:vAnchor="text" w:hAnchor="page" w:x="1013" w:y="7"/>
        <w:shd w:val="clear" w:color="auto" w:fill="auto"/>
        <w:spacing w:line="230" w:lineRule="exact"/>
        <w:jc w:val="center"/>
      </w:pPr>
      <w:r>
        <w:t>ПАСПОРТ ПРОГРАММЫ</w:t>
      </w:r>
    </w:p>
    <w:p w:rsidR="007E03AD" w:rsidRDefault="007E03AD" w:rsidP="007E03AD">
      <w:pPr>
        <w:pStyle w:val="Tablecaption0"/>
        <w:framePr w:wrap="notBeside" w:vAnchor="text" w:hAnchor="page" w:x="1013" w:y="7"/>
        <w:shd w:val="clear" w:color="auto" w:fill="auto"/>
        <w:spacing w:line="230" w:lineRule="exact"/>
        <w:jc w:val="center"/>
      </w:pPr>
    </w:p>
    <w:p w:rsidR="007E03AD" w:rsidRPr="00644907" w:rsidRDefault="007E03AD" w:rsidP="007E03AD">
      <w:pPr>
        <w:pStyle w:val="Tablecaption0"/>
        <w:framePr w:wrap="notBeside" w:vAnchor="text" w:hAnchor="page" w:x="1013" w:y="7"/>
        <w:shd w:val="clear" w:color="auto" w:fill="auto"/>
        <w:spacing w:line="230" w:lineRule="exact"/>
        <w:jc w:val="center"/>
      </w:pPr>
    </w:p>
    <w:tbl>
      <w:tblPr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7E03AD" w:rsidTr="007E03AD">
        <w:trPr>
          <w:trHeight w:val="6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1. 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Дополнительная общеобразовательная общеразвивающая программа «Здоровейка»</w:t>
            </w: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274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2. Направленность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255F94" w:rsidP="00866E38">
            <w:pPr>
              <w:framePr w:wrap="notBeside" w:vAnchor="text" w:hAnchor="page" w:x="1013" w:y="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  <w:r w:rsidRPr="008377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Bodytext40"/>
              <w:framePr w:wrap="notBeside" w:vAnchor="text" w:hAnchor="page" w:x="1013" w:y="7"/>
              <w:shd w:val="clear" w:color="auto" w:fill="auto"/>
              <w:spacing w:line="240" w:lineRule="auto"/>
              <w:ind w:left="120" w:firstLine="11"/>
              <w:rPr>
                <w:sz w:val="24"/>
                <w:szCs w:val="24"/>
              </w:rPr>
            </w:pPr>
            <w:r w:rsidRPr="008377CF">
              <w:rPr>
                <w:rStyle w:val="Bodytext4NotBold"/>
                <w:sz w:val="24"/>
                <w:szCs w:val="24"/>
              </w:rPr>
              <w:t>3.</w:t>
            </w:r>
            <w:r w:rsidRPr="008377CF">
              <w:rPr>
                <w:sz w:val="24"/>
                <w:szCs w:val="24"/>
              </w:rPr>
              <w:t xml:space="preserve"> Сведения о педагоге (составителе)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framePr w:wrap="notBeside" w:vAnchor="text" w:hAnchor="page" w:x="1013" w:y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3.1. Фамилия Имя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Форсова Татьяна Владимировна</w:t>
            </w: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3.2. 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Среднее профессиональное</w:t>
            </w: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3.3. Место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МБОУ Молдинская СОШ </w:t>
            </w: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3.4. 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3.5. Квалификационная категория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Первая</w:t>
            </w:r>
          </w:p>
        </w:tc>
      </w:tr>
      <w:tr w:rsidR="007E03AD" w:rsidTr="007E03AD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83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3.6. Электронный адрес, 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Bodytext50"/>
              <w:framePr w:wrap="notBeside" w:vAnchor="text" w:hAnchor="page" w:x="1013" w:y="7"/>
              <w:shd w:val="clear" w:color="auto" w:fill="auto"/>
              <w:ind w:left="12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89157091572</w:t>
            </w:r>
          </w:p>
        </w:tc>
      </w:tr>
      <w:tr w:rsidR="007E03AD" w:rsidTr="00866E38">
        <w:trPr>
          <w:trHeight w:val="3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Bodytext40"/>
              <w:framePr w:wrap="notBeside" w:vAnchor="text" w:hAnchor="page" w:x="1013" w:y="7"/>
              <w:shd w:val="clear" w:color="auto" w:fill="auto"/>
              <w:spacing w:line="240" w:lineRule="auto"/>
              <w:ind w:left="120" w:firstLine="11"/>
              <w:rPr>
                <w:b/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4. Сведения о программе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framePr w:wrap="notBeside" w:vAnchor="text" w:hAnchor="page" w:x="1013" w:y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4.1. Срок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4  года и более</w:t>
            </w: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4.2. Возраст </w:t>
            </w:r>
            <w:proofErr w:type="gramStart"/>
            <w:r w:rsidRPr="008377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Bodytext50"/>
              <w:framePr w:wrap="notBeside" w:vAnchor="text" w:hAnchor="page" w:x="1013" w:y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7 - 15 лет</w:t>
            </w: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4.3. Тип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Авторская</w:t>
            </w:r>
          </w:p>
        </w:tc>
      </w:tr>
      <w:tr w:rsidR="001B5042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42" w:rsidRPr="008377CF" w:rsidRDefault="001B5042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proofErr w:type="gramStart"/>
            <w:r>
              <w:rPr>
                <w:sz w:val="24"/>
                <w:szCs w:val="24"/>
              </w:rPr>
              <w:t>Адаптирована</w:t>
            </w:r>
            <w:proofErr w:type="gramEnd"/>
            <w:r>
              <w:rPr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42" w:rsidRPr="008377CF" w:rsidRDefault="001B5042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3AD" w:rsidTr="001B5042">
        <w:trPr>
          <w:trHeight w:val="2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1B5042">
            <w:pPr>
              <w:pStyle w:val="Bodytext40"/>
              <w:framePr w:wrap="notBeside" w:vAnchor="text" w:hAnchor="page" w:x="1013" w:y="7"/>
              <w:shd w:val="clear" w:color="auto" w:fill="auto"/>
              <w:spacing w:line="240" w:lineRule="auto"/>
              <w:ind w:left="120" w:firstLine="11"/>
              <w:rPr>
                <w:b/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5. Характеристика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1B5042">
            <w:pPr>
              <w:framePr w:wrap="notBeside" w:vAnchor="text" w:hAnchor="page" w:x="1013" w:y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AD" w:rsidTr="007E03A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1B5042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По месту в образовательной модели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Разновозрастного детского коллектива</w:t>
            </w:r>
          </w:p>
        </w:tc>
      </w:tr>
      <w:tr w:rsidR="007E03AD" w:rsidTr="007E03AD">
        <w:trPr>
          <w:trHeight w:val="5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По форме организации содержания и процесса педагогической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8377CF">
            <w:pPr>
              <w:pStyle w:val="30"/>
              <w:framePr w:wrap="notBeside" w:vAnchor="text" w:hAnchor="page" w:x="1013" w:y="7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Разноуровневая, модульная</w:t>
            </w:r>
          </w:p>
        </w:tc>
      </w:tr>
      <w:tr w:rsidR="007E03AD" w:rsidTr="008377CF">
        <w:trPr>
          <w:trHeight w:val="11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6. 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255F94" w:rsidP="008377CF">
            <w:pPr>
              <w:framePr w:wrap="notBeside" w:vAnchor="text" w:hAnchor="page" w:x="1013" w:y="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учащихся.</w:t>
            </w:r>
          </w:p>
        </w:tc>
      </w:tr>
      <w:tr w:rsidR="007E03AD" w:rsidTr="00255F94">
        <w:trPr>
          <w:trHeight w:val="2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7. Темы (разделы) в соответствии с учебным планом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94" w:rsidRPr="008377CF" w:rsidRDefault="00255F94" w:rsidP="00255F94">
            <w:pPr>
              <w:framePr w:wrap="notBeside" w:vAnchor="text" w:hAnchor="page" w:x="1013" w:y="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Общефизическая подготовка:</w:t>
            </w:r>
          </w:p>
          <w:p w:rsidR="00255F94" w:rsidRPr="008377CF" w:rsidRDefault="00255F94" w:rsidP="00255F94">
            <w:pPr>
              <w:framePr w:wrap="notBeside" w:vAnchor="text" w:hAnchor="page" w:x="1013" w:y="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 физической культуре</w:t>
            </w:r>
          </w:p>
          <w:p w:rsidR="00255F94" w:rsidRPr="008377CF" w:rsidRDefault="00255F94" w:rsidP="00255F94">
            <w:pPr>
              <w:framePr w:wrap="notBeside" w:vAnchor="text" w:hAnchor="page" w:x="1013" w:y="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легкая атлетика;</w:t>
            </w:r>
          </w:p>
          <w:p w:rsidR="00255F94" w:rsidRPr="008377CF" w:rsidRDefault="00255F94" w:rsidP="00255F94">
            <w:pPr>
              <w:framePr w:wrap="notBeside" w:vAnchor="text" w:hAnchor="page" w:x="1013" w:y="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гимнастика;</w:t>
            </w:r>
          </w:p>
          <w:p w:rsidR="00255F94" w:rsidRPr="008377CF" w:rsidRDefault="00255F94" w:rsidP="00255F94">
            <w:pPr>
              <w:framePr w:wrap="notBeside" w:vAnchor="text" w:hAnchor="page" w:x="1013" w:y="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волейбол; </w:t>
            </w:r>
          </w:p>
          <w:p w:rsidR="00255F94" w:rsidRPr="008377CF" w:rsidRDefault="00255F94" w:rsidP="00255F94">
            <w:pPr>
              <w:pStyle w:val="30"/>
              <w:framePr w:wrap="notBeside" w:vAnchor="text" w:hAnchor="page" w:x="1013" w:y="7"/>
              <w:shd w:val="clear" w:color="auto" w:fill="auto"/>
              <w:tabs>
                <w:tab w:val="left" w:pos="127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- баскетбол </w:t>
            </w:r>
          </w:p>
          <w:p w:rsidR="00255F94" w:rsidRPr="008377CF" w:rsidRDefault="00255F94" w:rsidP="00255F94">
            <w:pPr>
              <w:pStyle w:val="30"/>
              <w:framePr w:wrap="notBeside" w:vAnchor="text" w:hAnchor="page" w:x="1013" w:y="7"/>
              <w:shd w:val="clear" w:color="auto" w:fill="auto"/>
              <w:tabs>
                <w:tab w:val="left" w:pos="127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Инструкторская практика</w:t>
            </w:r>
          </w:p>
          <w:p w:rsidR="007E03AD" w:rsidRPr="008377CF" w:rsidRDefault="00255F94" w:rsidP="007E03AD">
            <w:pPr>
              <w:pStyle w:val="30"/>
              <w:framePr w:wrap="notBeside" w:vAnchor="text" w:hAnchor="page" w:x="1013" w:y="7"/>
              <w:shd w:val="clear" w:color="auto" w:fill="auto"/>
              <w:tabs>
                <w:tab w:val="left" w:pos="127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 Прием контрольных нормативов и тестов</w:t>
            </w:r>
          </w:p>
        </w:tc>
      </w:tr>
      <w:tr w:rsidR="007E03AD" w:rsidTr="007E03AD">
        <w:trPr>
          <w:trHeight w:val="14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8. Ведущие формы и методы</w:t>
            </w:r>
          </w:p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образовательной</w:t>
            </w:r>
          </w:p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CF" w:rsidRPr="008377CF" w:rsidRDefault="008377CF" w:rsidP="007E03AD">
            <w:pPr>
              <w:pStyle w:val="30"/>
              <w:framePr w:wrap="notBeside" w:vAnchor="text" w:hAnchor="page" w:x="1013" w:y="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Учебное занятие: </w:t>
            </w:r>
          </w:p>
          <w:p w:rsidR="008377CF" w:rsidRPr="008377CF" w:rsidRDefault="008377CF" w:rsidP="008377CF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Однонаправленные занятия </w:t>
            </w:r>
          </w:p>
          <w:p w:rsidR="008377CF" w:rsidRPr="008377CF" w:rsidRDefault="008377CF" w:rsidP="008377CF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Комбинированные занятия </w:t>
            </w:r>
          </w:p>
          <w:p w:rsidR="008377CF" w:rsidRPr="008377CF" w:rsidRDefault="008377CF" w:rsidP="008377CF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 xml:space="preserve">Целостно-игровые занятия </w:t>
            </w:r>
          </w:p>
          <w:p w:rsidR="007E03AD" w:rsidRPr="008377CF" w:rsidRDefault="008377CF" w:rsidP="008377CF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Контрольные занятия</w:t>
            </w:r>
          </w:p>
        </w:tc>
      </w:tr>
      <w:tr w:rsidR="007E03AD" w:rsidTr="008377CF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9. Формы мониторинга результативности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CF" w:rsidRPr="008377CF" w:rsidRDefault="008377CF" w:rsidP="008377CF">
            <w:pPr>
              <w:framePr w:wrap="notBeside" w:vAnchor="text" w:hAnchor="page" w:x="1013" w:y="7"/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педагогического наблюдения;</w:t>
            </w:r>
          </w:p>
          <w:p w:rsidR="008377CF" w:rsidRPr="008377CF" w:rsidRDefault="008377CF" w:rsidP="008377CF">
            <w:pPr>
              <w:framePr w:wrap="notBeside" w:vAnchor="text" w:hAnchor="page" w:x="1013" w:y="7"/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и играх различного уровня;</w:t>
            </w:r>
          </w:p>
          <w:p w:rsidR="007E03AD" w:rsidRPr="008377CF" w:rsidRDefault="008377CF" w:rsidP="008377CF">
            <w:pPr>
              <w:framePr w:wrap="notBeside" w:vAnchor="text" w:hAnchor="page" w:x="1013" w:y="7"/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контрольных нормативов.</w:t>
            </w:r>
          </w:p>
        </w:tc>
      </w:tr>
      <w:tr w:rsidR="007E03AD" w:rsidTr="007E03AD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30"/>
              <w:framePr w:wrap="notBeside" w:vAnchor="text" w:hAnchor="page" w:x="1013" w:y="7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10. Дата утверждения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AD" w:rsidRPr="008377CF" w:rsidRDefault="007E03AD" w:rsidP="007E03AD">
            <w:pPr>
              <w:pStyle w:val="Bodytext50"/>
              <w:framePr w:wrap="notBeside" w:vAnchor="text" w:hAnchor="page" w:x="1013" w:y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77CF">
              <w:rPr>
                <w:sz w:val="24"/>
                <w:szCs w:val="24"/>
              </w:rPr>
              <w:t>30.08.2023</w:t>
            </w:r>
          </w:p>
        </w:tc>
      </w:tr>
    </w:tbl>
    <w:p w:rsidR="007E03AD" w:rsidRDefault="007E03AD" w:rsidP="007E03AD">
      <w:pPr>
        <w:pStyle w:val="30"/>
        <w:shd w:val="clear" w:color="auto" w:fill="auto"/>
        <w:spacing w:line="274" w:lineRule="exact"/>
        <w:ind w:right="20" w:firstLine="0"/>
        <w:jc w:val="both"/>
      </w:pPr>
    </w:p>
    <w:p w:rsidR="007E03AD" w:rsidRDefault="007E03AD" w:rsidP="007E03AD">
      <w:pPr>
        <w:pStyle w:val="30"/>
        <w:shd w:val="clear" w:color="auto" w:fill="auto"/>
        <w:spacing w:line="274" w:lineRule="exact"/>
        <w:ind w:right="20" w:firstLine="0"/>
        <w:jc w:val="both"/>
      </w:pPr>
    </w:p>
    <w:p w:rsidR="007E03AD" w:rsidRDefault="007E03AD" w:rsidP="007E03AD">
      <w:pPr>
        <w:pStyle w:val="30"/>
        <w:shd w:val="clear" w:color="auto" w:fill="auto"/>
        <w:spacing w:line="274" w:lineRule="exact"/>
        <w:ind w:right="20" w:firstLine="0"/>
        <w:jc w:val="both"/>
      </w:pPr>
    </w:p>
    <w:p w:rsidR="004E06E8" w:rsidRPr="004E06E8" w:rsidRDefault="004E06E8" w:rsidP="004E0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</w:p>
    <w:p w:rsidR="004E06E8" w:rsidRPr="004E06E8" w:rsidRDefault="004E06E8" w:rsidP="00F1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4E06E8" w:rsidRPr="004E06E8" w:rsidRDefault="004E06E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Современное состояние общества, темпы его развития предъявляют высокие требования к человеку и его здоровью. Человек вынужден строить свою деятельность в непростых условиях, которые можно охарактеризовать рядом неблагоприятных факторов. Неудовлетворительное состояние окружающей среды, жизнь в условиях постоянного психологического стресса, недостаток в активной двигательной деятельности, приводящий к снижению защитных функций организма, распространение вредных привычек, изменение направления социально – экономического развития государства, ситуация социальной нестабильности.</w:t>
      </w:r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Осознавая всю важность физического воспитания подрастающего поколения, в настоящее время одним из стратегических направлений образования в России является проблема сохранения и укрепления здоровья детей нации в целом. Исследования показывают, что традиционная организация образовательного процесса создает у школьников постоянные стрессовые перегрузки, которые способствуют развитию хронических болезней. Все это говорит о том, что необходимо найти пути и выходы наиболее результативных форм и методов укрепления здоровья подрастающего поколения. Приобщение школьников к проблеме сохранения своего здоровья – </w:t>
      </w:r>
      <w:proofErr w:type="gramStart"/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это</w:t>
      </w:r>
      <w:proofErr w:type="gramEnd"/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прежде всего процесс социализации, воспитания. Это сознание высокого уровня душевного комфорта, который закладывается с детства на всю жизнь. 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на основе современных научных </w:t>
      </w:r>
      <w:proofErr w:type="gramStart"/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данных</w:t>
      </w:r>
      <w:proofErr w:type="gramEnd"/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является отображением единства теории и практики. Программа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Здоровейка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Отличительная особенность:</w:t>
      </w:r>
      <w:r w:rsidRPr="004E06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программа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волейболом, баскетболом. Включено большое количество подвижных игр, что позволяет большую часть занятий проводить на улице.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легкой атлетики, гимнастики и развитию физических способностей.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программе даёт возможность во внеурочное время углубленно заниматься: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видами спорта, которые учащиеся осваивают в ограниченном по времени уроке физической культуры;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учащимся, которые не могут освоить объём двигательных навыков на уроке физической культуры;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подросткам, у которых наблюдается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проблема организации своего времени.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Адресат программы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заниматься в секции могут уч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 1-2 и 3-4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прошедшие медицинский осмотр и допущенный врачом к занятиям.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Объем программы: 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в год; </w:t>
      </w:r>
      <w:r w:rsidR="006C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408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за 4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освоения программы: 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занятий: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3 раза в неделю по 1 часу в каждой группе после уроков основного расписания, продолжительность соответствует рекомендациям СанПиН.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обучения и режим занятий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материал  программы  предполагает  изучение  основ    спортивных  игр: баскетбола, волейбола,  а также техники элементов легкой атлетики и гимнастики, и  даётся  в  трёх  разделах: основы  знаний, общая  физическая  подготовка  и  специальная  техническая  подготовка. 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материала. Форма организации занятий: индивидуальная, фронтальная, групповая, поточная.</w:t>
      </w:r>
    </w:p>
    <w:tbl>
      <w:tblPr>
        <w:tblW w:w="9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6520"/>
      </w:tblGrid>
      <w:tr w:rsidR="004E06E8" w:rsidRPr="004E06E8" w:rsidTr="00FF5E60">
        <w:tc>
          <w:tcPr>
            <w:tcW w:w="9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проведения занятий и виды деятельности</w:t>
            </w:r>
          </w:p>
        </w:tc>
      </w:tr>
      <w:tr w:rsidR="004E06E8" w:rsidRPr="004E06E8" w:rsidTr="00FF5E60"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Однонаправленные занятия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FF5E60">
            <w:pPr>
              <w:spacing w:after="0" w:line="0" w:lineRule="atLeast"/>
              <w:ind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подготовки: техники, тактики или общефизической подготовке.</w:t>
            </w:r>
          </w:p>
        </w:tc>
      </w:tr>
      <w:tr w:rsidR="004E06E8" w:rsidRPr="004E06E8" w:rsidTr="00FF5E60"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Комбинированные занятия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4E06E8" w:rsidRPr="004E06E8" w:rsidTr="00FF5E60"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Целостно-игровые занятия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учебной двухсторонней игре  по упрощенным правилам, с соблюдением основных правил.</w:t>
            </w:r>
          </w:p>
        </w:tc>
      </w:tr>
      <w:tr w:rsidR="004E06E8" w:rsidRPr="004E06E8" w:rsidTr="00FF5E60"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Контрольные занятия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</w:t>
            </w:r>
          </w:p>
        </w:tc>
      </w:tr>
    </w:tbl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Новизна программы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состоит из нескольких модулей, которые повторяют общеобразовательную программу по физической культуре, но при этом позволяют более углубленно освоить виды спорта, включенные в нее и повысить свою общефизическую подготовленность. Упражнения, включенные в программу «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Здоровейка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способствуют подготовке к сдаче норм ВФСК ГТО.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 по общей физической подготовке  «</w:t>
      </w:r>
      <w:r w:rsidR="0025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Здоровейка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Данная программа направлена на формирование, сохранение и укрепления здоровья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основу, которой положены культурологический и личностно-ориентированный подходы.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конкретизирована следующими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Обучающие: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необходимых теоретических знаний;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основам техники различных видов двигательной деятельности;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спортивных игр, легкой атлетики, гимнастики как видов спорта и активного отдыха;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моральных и волевых качеств.</w:t>
      </w:r>
    </w:p>
    <w:p w:rsidR="004E06E8" w:rsidRDefault="004E06E8" w:rsidP="001B50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  <w:r w:rsidR="0075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="00E2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2-3-4 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год обучения</w:t>
      </w:r>
    </w:p>
    <w:p w:rsidR="00B16248" w:rsidRDefault="00B16248" w:rsidP="001B50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6248" w:rsidRPr="004E06E8" w:rsidRDefault="00B16248" w:rsidP="001B50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6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330"/>
        <w:gridCol w:w="567"/>
        <w:gridCol w:w="851"/>
        <w:gridCol w:w="850"/>
        <w:gridCol w:w="2552"/>
      </w:tblGrid>
      <w:tr w:rsidR="004E06E8" w:rsidRPr="004E06E8" w:rsidTr="007E03AD"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4E06E8" w:rsidRPr="004E06E8" w:rsidTr="007E03AD"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E06E8" w:rsidRPr="004E06E8" w:rsidTr="007E03AD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E06E8" w:rsidRPr="004E06E8" w:rsidTr="007E03AD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подготовка: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по физической культуре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легкая атлетика;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гимнастика;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волейбол;</w:t>
            </w:r>
          </w:p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баскетбол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263F4E" w:rsidRPr="004E06E8" w:rsidRDefault="00263F4E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263F4E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  <w:p w:rsidR="006C5891" w:rsidRDefault="006C5891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6E8" w:rsidRPr="004E06E8" w:rsidRDefault="006C5891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E06E8"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E06E8" w:rsidRPr="004E06E8" w:rsidRDefault="006C5891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263F4E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6E8" w:rsidRPr="004E06E8" w:rsidRDefault="006C5891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E06E8"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игры</w:t>
            </w:r>
          </w:p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игры</w:t>
            </w:r>
          </w:p>
        </w:tc>
      </w:tr>
      <w:tr w:rsidR="004E06E8" w:rsidRPr="004E06E8" w:rsidTr="007E03AD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E06E8" w:rsidRPr="004E06E8" w:rsidTr="007E03AD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контрольных нормативов и тестов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4E06E8" w:rsidRPr="004E06E8" w:rsidTr="007E03AD">
        <w:tc>
          <w:tcPr>
            <w:tcW w:w="6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6C5891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C5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1B5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6E8" w:rsidRDefault="004E06E8" w:rsidP="00E275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275B8" w:rsidRDefault="00E275B8" w:rsidP="00E275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Pr="004E06E8" w:rsidRDefault="00E275B8" w:rsidP="00E275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E275B8" w:rsidRPr="004E06E8" w:rsidRDefault="00E275B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Вводное занятие: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 по ТБ.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видами физической активности.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физическая подготовка: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Знания по физической культуре: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 дня  и  режим  питания. Физические  упражнения.</w:t>
      </w: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части  тела.  Мышцы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 и  суставы.  Основные правила игры в баскетбол. Основные правила игры в волейбол.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Легкая атлетика: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 на  носках, пятках, в  полу приседе, в  приседе, быстрым  широким  шагом.  Бег  по  кругу, с  изменением  направления  и  скорости.  Высокий  старт  и  бег  со  старта  по  команде.  Бег  с  преодолением  препятствий.  Челночный  бег 3х10 метров, бег  до  8 минут.  Прыжки  с  поворотом  на  90°,  180º, с  места, со  скакалкой, с  высоты  до  40 см,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скамейку, в длину.  Метание  малого  мяча  на  дальность  и  в  цель, метание  на  дальность  отскока  от  стены, щита.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 стойка, построение  в  шеренгу.  Упражнения  для  формирования  осанки.  Общеукрепляющие  упражнения  с  предметами  и  без  предметов.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  по  гимнастической  стенке, канату. Кувырки, перекаты, стойка  на  лопатках, акробатическая  комбинация.  Упражнения  в  висах  и  упорах. Круговая тренировка.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Баскетбол: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 мяча  двумя  руками  стоя  на  месте  (мяч  снизу, мяч  у  груди, мяч  сзади  над  головой); передача  мяча (снизу, от  груди, от  плеча);  ловля  мяча  на  месте  и  в  движении – низко  летящего  и  летящего  на  уровне  головы.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 игрока, передвижение  в  стойке.  Остановка  в  движении  по  звуковому  сигналу.  Подвижные  игры: «Охотники  и  утки»,  «Летает – не  летает»;  игровые  упражнения  «Брось – поймай», «Выстрел  в  небо»  с  малыми  и  большими  мячами.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Волейбол: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Специальная  разминка  волейболиста.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 мяча  двумя  руками  стоя  в  стену, в  пол,  ловля  отскочившего  мяча, подбрасывание  мяча  вверх  и  ловля  его  на  месте  и  после  перемещения.  Перебрасывание  мяча  партнёру  в  парах  и  тройках - ловля  мяча  на  месте  и  в  движении – низко  летящего  и  летящего  на  уровне  головы.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 игрока, передвижение  в  стойке.  Подвижные  игры: «Брось  и  попади»,  «Сумей  принять»;  игровые  упражнения  «Брось – поймай», «Кто  лучший?»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Инструкторская практика: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жесты судей в различных видах спорта, основные правила соревнований.</w:t>
      </w:r>
    </w:p>
    <w:p w:rsid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Прием контрольных нормативов и тестов:</w:t>
      </w: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согласно таблице норм ВФСК ГТО.</w:t>
      </w:r>
    </w:p>
    <w:p w:rsidR="00E275B8" w:rsidRDefault="00E275B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5B8" w:rsidRPr="004E06E8" w:rsidRDefault="00E275B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4E06E8" w:rsidRPr="004E06E8" w:rsidRDefault="004E06E8" w:rsidP="0075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Вводное занятие: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ТБ.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показателей физического развития.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физическая подготовка: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Знания по физической культуре: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организма. Физические качества. Антропометрические  измерения.  Питание  и  его  значение  для  роста  и  развития.  Что  общего  в  спортивных  играх,  и  какие  между  ними  различия?  Основные  правила  игры  в  волейбол.  Самоконтроль  и  его  основные  приёмы. Понятие  о  здоровом  образе  жизни.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Легкая атлетика: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Бег  с  ускорением  на  30, 40, 50 метров.  Бег  с  высокого  старта  на  30, 40, 50 метров.  Бег  с  преодолением  препятствий.  Эстафетный бег. Челночный  бег 3х10 метров, 6х10 метров, бег  до  10 минут. Прыжки в  длину  с  места  и  с разбега, в  высоту  с  разбега,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прыжки  в  глубину.  Метание  малого  мяча  на  дальность  и  в  цель, метание  на  дальность  отскока  от  стены, щита.  Броски  набивного  мяча  1 кг.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для  формирования  осанки.  Общеукрепляющие  упражнения  с  предметами  и  без  предметов. Опорные  прыжки, со  скакалкой. Силовые  упражнения: лазание, подтягивание  сериями, переворот  в  упор. Акробатическая  комбинация.  Упражнения  с  гантелями.  Круговая тренировка.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Баскетбол: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 передвижения  без  мяча  в  стойке  баскетболиста.  Остановка  в  два  шага  и  прыжком.  Ловля  и  передача  мяча  двумя  руками  от  груди с  шагом  и  со  сменой  мест, в  движении.  Ведение  мяча  правой  и  левой  рукой  с  изменением  направления.  Бросок  мяча  двумя  руками  от  груди  с  отражением  от  щита  с  места, бросок  одной  рукой  после  ведения.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игры: «Попади  в  кольцо», «Гонка  мяча», эстафеты  с  ведением  мяча  и  с  броском  мяча  после  ведения.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Волейбол: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 мяча  снизу  двумя  руками.  Передача  мяча  сверху  двумя  руками  вперёд-вверх.  Нижняя  прямая  подача. Прием мяча снизу.  Подвижные  игры: «Не  давай  мяч  водящему», «Круговая  лапта», «Горячая картошка», «Снайперы». Двусторонняя игра в волейбол по упрощенным правилам.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Инструкторская практика: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жесты судей в различных видах спорта, основные правила соревнований по видам спорта.</w:t>
      </w:r>
    </w:p>
    <w:p w:rsid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Прием контрольных нормативов и тестов:</w:t>
      </w: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согласно таблице норм ВФСК ГТО.</w:t>
      </w:r>
    </w:p>
    <w:p w:rsidR="00E275B8" w:rsidRDefault="00E275B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5B8" w:rsidRPr="004E06E8" w:rsidRDefault="00E275B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Вводное занятие: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ТБ.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самоконтроля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физической подготовленности, измерение резервов организма с помощью функциональных проб.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физическая подготовка: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Знания по физической культуре: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 легкой атлетики. Классификация гимнастических упражнений. Технические и тактические действия в баскетболе. Основные  способы  регулирования  физической  нагрузки: по  скорости  и  продолжительности  выполнения  упражнений.                                                  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Легкая атлетика: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</w:r>
    </w:p>
    <w:p w:rsidR="007E03AD" w:rsidRDefault="004E06E8" w:rsidP="007E03A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Легкоатлетические упражнения. Бег на 30, 60, 100, 200 м; на 400, 500, 800, 1500 м. Кроссы от 1 до 3 км. Прыжки в длину и в высоту с места и с разбега.</w:t>
      </w:r>
    </w:p>
    <w:p w:rsidR="007E03AD" w:rsidRPr="004E06E8" w:rsidRDefault="007E03AD" w:rsidP="007E03A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Гимнастика:</w:t>
      </w:r>
    </w:p>
    <w:p w:rsidR="004E06E8" w:rsidRPr="004E06E8" w:rsidRDefault="007E03AD" w:rsidP="007E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переталкивание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 Упражнения в лазании и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перелезании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Баскетбол: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 на  месте.  Остановка  прыжком  и  в  два  шага  в  различных  упражнениях  и  подвижных  играх.  Ведение  мяча  с  изменением  направления, скорости  и  высоты  отскока.  Челночное  ведение.  Передача  одной  рукой  от  плеча  после  ведения  при  встречном  движении. Броски  в  движении  после  двух  шагов.  Учебная  игра.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Волейбол: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 игры.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Инструкторская практика: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 соревнований в группах, между классами, правила заполнения протоколов, подведения итогов соревнований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Прием контрольных нормативов и тестов:</w:t>
      </w: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согласно таблице норм ВФСК ГТО.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Соревнования: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товарищеских играх. Соревнования между группами.</w:t>
      </w:r>
    </w:p>
    <w:p w:rsidR="00E275B8" w:rsidRDefault="00E275B8" w:rsidP="004E06E8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E275B8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4E06E8" w:rsidP="00E275B8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06E8" w:rsidRDefault="004E06E8" w:rsidP="00E275B8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дополнительного образования</w:t>
      </w:r>
    </w:p>
    <w:p w:rsidR="00E275B8" w:rsidRDefault="00E275B8" w:rsidP="004E06E8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Pr="004E06E8" w:rsidRDefault="00E275B8" w:rsidP="004E06E8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 образа  жизни, культуры здоровья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формируются личностные,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left="66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обеспечиваются через формирование базовых национальных ценностей; </w:t>
      </w: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через формирование основных элементов научного знания, а </w:t>
      </w:r>
      <w:proofErr w:type="spellStart"/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– через универсальные учебные действия (далее УУД).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Личностные результаты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отражаются  в индивидуальных качественных свойствах обучающихся: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рационально организовать физическую и интеллектуальную деятельность;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противостоять негативным факторам, приводящим к ухудшению здоровья;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позитивного коммуникативного общения с окружающими.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результаты программы «Спорт для всех»: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собственному здоровью.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Приобретаемый опыт проявляется в знаниях и способах двигательной деятельности, умениях творчески их применять при решении практических задач, 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с организацией и проведением самостоятельных занятий физической культурой.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реализация программы общей физической подготовки  «</w:t>
      </w:r>
      <w:r w:rsidRPr="004E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для всех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обучающиеся 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воздействия двигательной активности на организм человека;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оказания первой помощи;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сохранения и укрепление  здоровья;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права и права других людей;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здоровья на успешную учебную деятельность;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физических упражнений для сохранения и укрепления здоровья;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соревнований изученных видов спорта.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индивидуальный режим дня и соблюдать его;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 упражнения для развития физических навыков;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своем здоровье;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коммуникативные и презентационные навыки;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медицинскую помощь при травмах;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выход из стрессовых ситуаций;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разумные решения по поводу личного здоровья, а также  сохранения и улучшения безопасной и здоровой среды обитания;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своё поведение в жизненных ситуациях;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за свои поступки;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соревнования на школьном уровне;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отстаивать свою нравственную позицию в ситуации выбора.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обучающиеся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смогут получить знания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 </w:t>
      </w:r>
      <w:r w:rsidRPr="004E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общей физической подготовки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развитии физических способностей и совершенствовании функциональных возможностей организма занимающихся;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безопасного поведения во время занятий </w:t>
      </w:r>
      <w:r w:rsidRPr="004E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общей физической подготовкой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разучиваемых технических приёмов и основы правильной техники;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типичные ошибки при выполнении технических приёмов и тактических действий;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содержание правил соревнований;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жесты  судей;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упражнения, подвижные игры и эстафеты с элементами </w:t>
      </w:r>
      <w:r w:rsidRPr="004E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игр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 научиться: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меры безопасности и правила профилактики травматизма на занятиях </w:t>
      </w:r>
      <w:r w:rsidRPr="004E0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общей физической подготовкой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технические приёмы и тактические действия;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своё самочувствие (функциональное состояние организма) на занятиях;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жесты  судей;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судейство соревнований.</w:t>
      </w:r>
    </w:p>
    <w:p w:rsidR="00E275B8" w:rsidRDefault="00E275B8" w:rsidP="004E06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Спортивный зал</w:t>
      </w:r>
      <w:bookmarkStart w:id="4" w:name="_GoBack"/>
      <w:bookmarkEnd w:id="4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раздевалки, снарядная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 спортивного зала:</w:t>
      </w:r>
    </w:p>
    <w:p w:rsidR="004E06E8" w:rsidRPr="004E06E8" w:rsidRDefault="004E06E8" w:rsidP="004E0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Перекладина гимнастическая (пристеночная).</w:t>
      </w:r>
    </w:p>
    <w:p w:rsidR="004E06E8" w:rsidRPr="004E06E8" w:rsidRDefault="004E06E8" w:rsidP="004E06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 гимнастическая.</w:t>
      </w:r>
    </w:p>
    <w:p w:rsidR="004E06E8" w:rsidRPr="004E06E8" w:rsidRDefault="004E06E8" w:rsidP="00F170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навесного оборудования.</w:t>
      </w:r>
    </w:p>
    <w:p w:rsidR="004E06E8" w:rsidRPr="004E06E8" w:rsidRDefault="004E06E8" w:rsidP="00F1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(перекладина, мишени для метания, тренировочные баскетбольные щиты)</w:t>
      </w:r>
    </w:p>
    <w:p w:rsidR="004E06E8" w:rsidRPr="004E06E8" w:rsidRDefault="004E06E8" w:rsidP="00F170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Мячи: баскетбольные, волейбольные, набивные, малые для метания, теннисные.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гимнастическая.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детская.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гимнастический.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Планка для прыжков в высоту.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для прыжков в высоту.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Рулетка измерительная.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 баскетбольный тренировочный.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для переноса и хранения мячей.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волейбольная.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 гимнастическая.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 подвесной.</w:t>
      </w:r>
    </w:p>
    <w:p w:rsidR="004E06E8" w:rsidRPr="004E06E8" w:rsidRDefault="004E06E8" w:rsidP="004E06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Мультистадион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Сектор для метания.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Площадка игровая баскетбольная.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Площадка игровая волейбольная.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Гимнастическая площадка.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Беговые дорожки.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Форма одежды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занимающихся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спортивная форма, спортивная обувь.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Методическое обеспечение: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</w:p>
    <w:p w:rsidR="004E06E8" w:rsidRPr="004E06E8" w:rsidRDefault="004E06E8" w:rsidP="004E06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по технике безопасности в спортивном зале;</w:t>
      </w:r>
    </w:p>
    <w:p w:rsidR="004E06E8" w:rsidRPr="004E06E8" w:rsidRDefault="004E06E8" w:rsidP="004E06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учащихся.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Демонстрационный, наглядный, иллюстративный материал:</w:t>
      </w:r>
    </w:p>
    <w:p w:rsidR="004E06E8" w:rsidRPr="004E06E8" w:rsidRDefault="004E06E8" w:rsidP="004E06E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пособия: плакаты, схемы, карточки с описанием комплексов упражнений;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Информационный материал:</w:t>
      </w:r>
    </w:p>
    <w:p w:rsidR="004E06E8" w:rsidRPr="004E06E8" w:rsidRDefault="004E06E8" w:rsidP="004E06E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по основным разделам программы;</w:t>
      </w:r>
    </w:p>
    <w:p w:rsidR="004E06E8" w:rsidRPr="004E06E8" w:rsidRDefault="004E06E8" w:rsidP="004E06E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журнальные подборки по темам программы;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рекомендации для педагогов</w:t>
      </w:r>
    </w:p>
    <w:p w:rsidR="004E06E8" w:rsidRPr="004E06E8" w:rsidRDefault="004E06E8" w:rsidP="004E06E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методические разработки к занятиям: комплекс упражнений на гибкость, упражнения на равновесие и координацию, упражнения на развитие ловкости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аттестации</w:t>
      </w:r>
    </w:p>
    <w:p w:rsidR="004E06E8" w:rsidRPr="004E06E8" w:rsidRDefault="004E06E8" w:rsidP="004E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Личная аттестация </w:t>
      </w:r>
      <w:proofErr w:type="gramStart"/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обучающихся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Наряду с коллективными результатами деятельности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техническими и тактическими действиями в спортивных играх.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с одного этапа на другой, дети проходят контрольную аттестацию.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условия перевода на следующий этап обучения обеспечивают стабильный и ровный состав каждой группы, гарантирует необходимый уровень общефизической подготовки детей.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Оценка результативности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  <w:proofErr w:type="gramEnd"/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Текущий контроль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ведется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(в рамках расписания) осуществляется тренером, ведущим занятие.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Промежуточная аттестация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учащихся 1 этапа обучения основным методом промежуточной аттестации является метод скрытого педагогического наблюдения и контрольные нормативы по физической подготовке. Основным методом промежуточной аттестации на 2 и 3 этапе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 программе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являются:</w:t>
      </w:r>
    </w:p>
    <w:p w:rsidR="004E06E8" w:rsidRPr="004E06E8" w:rsidRDefault="004E06E8" w:rsidP="004E06E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педагогического наблюдения;</w:t>
      </w:r>
    </w:p>
    <w:p w:rsidR="004E06E8" w:rsidRPr="004E06E8" w:rsidRDefault="004E06E8" w:rsidP="004E06E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соревнованиях различного уровня;</w:t>
      </w:r>
    </w:p>
    <w:p w:rsidR="004E06E8" w:rsidRPr="004E06E8" w:rsidRDefault="004E06E8" w:rsidP="004E06E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сдача контрольных нормативов.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текущего и промежуточного контроля лежит тестирование физической подготовленности согласно таблице норм ВФСК ГТО, а также соревновательная и игровая деятельность.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 аттестация при сопоставлении с исходным тестированием и промежуточным контролем позволяет выявить динамику изменений образовательного уровня.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развития творческих способностей детей предусмотрены упражнения в системе домашних заданий и заданий педагога на учебных занятиях таких как: придумывание новых упражнений, эстафет и подвижных игр, составление акробатических комбинаций из двух-трех элементов, составление простейших блоков 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разминки из двух-трех упражнений, придумывание упражнений для различных частей тела, для различных групп мышц.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Показатели успеваемости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программе в целом складываются из суммы итогов аттестации по каждому параметру, которая и определяет уровень результативности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 программы в соответствии с этапом обучения.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подводит итог учебно-воспитательной работы за год, проводит анализ спортивных достижений детей. Лучшие спортсмены поощряются грамотами.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Оценочные материалы:</w:t>
      </w:r>
    </w:p>
    <w:p w:rsidR="004E06E8" w:rsidRPr="004E06E8" w:rsidRDefault="007562C1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4E06E8" w:rsidRPr="004E06E8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http://www.gto.ru/norms</w:t>
        </w:r>
      </w:hyperlink>
      <w:r w:rsidR="004E06E8" w:rsidRPr="004E06E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Контрольные испытания по технике игры в волейбол: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технико-тактической подготовленности учащихся характеризуется качеством освоения основных приемов игры.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техники владения мячом при передачах двумя руками сверху и приеме двумя руками снизу используют мишень с концентрическими окружностями. При передачах сверху расстояние до стены 2,5 м, при приеме снизу—3 м. Учитывается количество очков из 10 передач и потери мяча.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Технико-тактические навыки в подачах должны характеризоваться сочетанием точности и скорости полета мяча. Для их оценки на площадке выделяются зоны 1, 6, 5. Подача выполняется на точность по 6 попыток в каждую зону с места подачи.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навыка в атакующем ударе используется непосредственно атакующий удар из зоны 4 с передачи из зоны 3. На первом этапе обучения оценивается техника удара в пределы площадки. При необходимости (по мере роста техники) можно оценивать и точность удара по зонам площадки, которая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при подачах мяча. Важно, чтобы передача для удара были стабильной траектории.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действиями учащихся в игре.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игровых действий в условиях соревнований имеет особое значение.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ни были высоки результаты отдельных учащихся, показанные в контрольных упражнениях, они не отражают в полной мере способности эффективных действий в условиях соревнований. Поэтому оценка соревновательной деятельности представляет собой важнейший раздел педагогического контроля.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Оценка тестовых упражнений по освоению техники двигательных действий игры в баскетбол: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по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15м.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ловля мяча двумя руками от груди в стену за 20 сек.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Штрафной бросок с расстояния 3 м от кольца.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10бросков за 2 мин.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изменением направления (“ змейкой”) 30 м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ловля мяча двумя руками от груди в стену за 20 сек.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Броски одной рукой с точек.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в корзину после ведения.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во время соревнований и игр.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Педагогические принципы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и тренировки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 принципов  сознательности  и  активности  в  тренировке  с юными спортсменами означает формирование у них: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сознательного  отношения  к  целям,  задачам  и  содержанию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тренировочной работы;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сознательного и активного участия в этой работе;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самостоятельности в контроле и оценке своих успехов.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 принципа  наглядности  заключается  в 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максимальном</w:t>
      </w:r>
      <w:proofErr w:type="gramEnd"/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соответствующих  зрительных,  двигательных  и  других представлений воспитанников об изучаемом движении.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систематичности и последовательности требуют от тренера и ученика  соблюдения  рациональности,  системы  и  последовательности.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юных спортсменов должно идти от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сложному, и каждый новый  материал  должен  быть  органически  связан  с  предыдущим.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 –  это,  прежде  всего,  регулярность  занятий,  рациональное чередование нагрузок и отдыха.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 доступности  и  индивидуализации  заключаются  в обязательном  учёте  групповых,  возрастных  и  индивидуальных  различий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при  подборе  оптимальных  нагрузок  в  учебно-тренировочном процессе.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обучения и тренировки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строго регламентированного упражнения предусматривает: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твёрдую регламентацию программы движений (заранее обусловленный состав движений, порядок их повторения, изменения и взаимосвязи);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чёткую  дозировку  нагрузки  и  управление  её  динамикой  по  ходу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 упражнений,  чёткое  нормирование  места  и  длительности интервалов отдыха;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 или  использование  внешних  условий,  облегчающих управление  учебно-тренировочным  процессом  и  действиями  обучающихся (применение  вспомогательных  снарядов,  тренажёров,  срочного 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 за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 нагрузки).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 метод  может  быть  применён  на  основе  любых  физических упражнений и необязательно связан с какими-либо играми. Используя игровой метод, можно добиться эмоциональности и  высокой  интенсивности работы.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большое  место  в  тренировке  юных  спортсменов  занимают  различные эстафеты.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Соревновательный метод используется как в относительно элементарных формах  (способ  стимулирования  интереса  и  активизации  учащихся  при выполнении  отдельного  упражнения на  занятиях),  так  и  в  самостоятельном виде  в  качестве  контрольно-зачётных  или  официальных  спортивных соревнований.  Отличительная    черта  соревновательного  метода  – сопоставление сил 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 особенно  там,  где  существует  количественная    оценка  определения результата, а так же как самостоятельная форма (комплексные соревнования  по ОФП).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 методы  в  учебно-тренировочных  занятиях  могут  быть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дидактического рассказа, беседы, обсуждения;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инструктирования (объяснение заданий, правил их выполнения);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указаний и команд (как правило, в повелительном наклонении);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сопроводительного пояснения (лаконичный комментарий и замечания);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(способ текущей коррекции действий или их итогов);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самопроговаривания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самоприказа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основанных  на  внутренней  речи спортсмена (например, «сильнее», «быстрее» и т.п.)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методы могут реализоваться в форме: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 самих упражнений;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демонстрации наглядных пособий;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просмотра кино- и видеомагнитофонных материалов;</w:t>
      </w:r>
    </w:p>
    <w:p w:rsidR="004E06E8" w:rsidRPr="004E06E8" w:rsidRDefault="004E06E8" w:rsidP="004E06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посещения соревнований.</w:t>
      </w:r>
    </w:p>
    <w:p w:rsidR="00B16248" w:rsidRDefault="00B16248" w:rsidP="004E06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физкультурно-спортивный комплекс «Готов к труду и обороне» (ГТО): документы и методические материалы/ Паршикова Н.В., Виноградов П.А., Бабкин В.В., Уваров В.А. – М.: Советский спорт, 2014. – 60с.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тела и духа/  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Царик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– М.: Советский спорт, 2015. - 168с.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Подводящие упражнения для подтягиваний на перекладине и лазанью по канату/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Жинкин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- М.: Академия, 2014. – 48с.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Теоретико-методические аспекты практики спорта: учебное пособие/         Фискалов В.Д., Черкашин В.П. –М.: Спорт, 2016.- 352 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методика обучения базовым видам спорта. Подвижные игры: учебник/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Луткова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Макаров Ю.М., Минина Л.Н. – М.: Академия, 2014. – 272с.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 (гимнастическая скамейка, стенка)/ </w:t>
      </w:r>
      <w:proofErr w:type="spell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Глейберман</w:t>
      </w:r>
      <w:proofErr w:type="spell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– М.: Физкультура и Спорт, 2015. – 224с.</w:t>
      </w:r>
    </w:p>
    <w:p w:rsidR="004E06E8" w:rsidRPr="004E06E8" w:rsidRDefault="004E06E8" w:rsidP="004E0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культура: Учебник. 7-е издание/ Барчуков И.С.</w:t>
      </w:r>
      <w:r w:rsidRPr="004E06E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Академия, 2013. – 528с.</w:t>
      </w: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8" w:rsidRDefault="00E275B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6E8" w:rsidRPr="004E06E8" w:rsidRDefault="004E06E8" w:rsidP="004E0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учащихся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повышать уровень теоретической и физической подготовки;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режим и гигиенические требования;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порядок и дисциплину во время занятий и после;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указание педагога;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примером дисциплинированного и культурного поведения;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равняться в своём поведении на лучших учащихся;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активным помощником педагога и воспитателя группы;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спортинвентарю и оборудованию.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имеет право: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 пользоваться во время учебных занятий и участия в соревнованиях инвентарем и оборудованием;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примерное поведение и достижение хороших спортивных результатов, объявлением благодарности, награждением грамотой.</w:t>
      </w:r>
    </w:p>
    <w:p w:rsidR="004E06E8" w:rsidRPr="004E06E8" w:rsidRDefault="004E06E8" w:rsidP="00E275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занятий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средств и методов учебных занятий, дозировки, деления объёма и интенсивности физических нагрузок следует учитывать анатомо-физиологические особенности и функциональные возможности детей младшего школьного возраста.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учитывается особенности возрастного и полового развития детей, возрастных стимулов и интересов.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проводятся под наблюдением педагога с последующим анализом полученной нагрузки.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учебных занятий и соревнований должны строго соблюдаться установленные требования по врачебному контролю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занимающимися и обеспечению норм санитарно-гигиенического состояния мест занятий и оборудования. В ходе учебного процесса в группах, с детьми предусмотрено проводить соревнования по общей физической подготовке, подвижным играм, конкурсам в каждой возрастной группе.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8-9 лет детей интересует сиюминутное удовлетворение  потребностей, поэтому при занятиях с детьми этого возраста, особенно, важна эмоциональность проводимых занятий: подвижные игры с обязательным подведением результатов, эстафеты с четким определением победителей.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наиболее способны к выполнению темповых упражнений, поэтому целесообразно развивать быстроту и ловкость движений. Задания должны быть простыми по выполнению и короткими по продолжительности с обязательной оценкой тренера.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10 лет дети проявляют повышенный интерес к результатам своей деятельности, поэтому при занятиях с детьми этого возраста обязательно должны присутствовать домашние задания с конкретными задачами, какое упражнение, сколько раз и как его выполнить т.д.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Наибольшее внимание в этом возрасте уделяется развитию быстроты движений, игровой ловкости, координационных способностей, гибкости - подвижности в суставах.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проведения учебных занятий с детьми 9-15 лет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2.Воспитание интереса к самостоятельным занятиям физическими упражнениями: обучение простейшим способам измерения показателей физического состояния развития (рост, вес, осанка, ЧСС после выполнения физических нагрузок и т. д.);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Развитие физических качеств: силы, быстроты, выносливости, ловкости, гибкости, обучение элементам разнообразных видов спорта и другим физическим упражнениям общеразвивающей направленности;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умений проведения физкультурно-оздоровительных мероприятий в режиме продлённого дня (физкультминутки, подвижные игры, сюжетно-ролевые и имитационные упражнении, корригирующая и дыхательная гимнастика, оздоровительная  аэробика, общеразвивающие упражнения и др.);  воспитание культуры общения со сверстниками и сотрудничества в условиях учебно-тренировочной и соревновательной деятельности.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учебные занятия должны разносторонне воздействовать на организм занимающихся, их надо строить комплексно, строго придерживаясь определенных правил: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состав занимающихся, их пол, физическое развитие и физическую подготовленность;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сочетать средства и формы физической культуры с учётом возрастных особенностей.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программных упражнений следует разучивать одновременно со всей группой, а такие упражнения, как прыжки в длину, метания малого мяча, кувырки, лазание выполняются поточно, т. е. один за другим в составе нескольких малочисленных групп.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на занятиях должна увеличиваться постепенно. Во вводн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части тренер-преподаватель подготавливает организм занимающихся к выполнению учебных и воспитательных задач, реализуемых в основной части. В конце занятий уделяется до 15 мин. для постепенного перехода в более спокойное состояние.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требующие физического напряжения, должны  чередоваться с упражнениями на релаксацию (мышечное расслабление).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упражнения выполняются в медленном темпе, чтобы занимающиеся  могли получить правильные ощущения о разучиваемом движении.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Исправляя ошибки, следует выделять характерные для данного упражнения особенности.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прыжкам, педагог должен помнить, что у детей младшего школьного возраста ещё не завершён процесс окостенения опорно-двигательного аппарата.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 метании необходимо организовывать только на специально оборудованных площадках или отведенных местах в спортивном зале, при этом 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занимающиеся размещаются так, чтобы  солнце или освещение в спортзале не слепило глаза.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физических упражнений важно следить за координацией движений верхних и нижних конечностей, поскольку несогласованность действий отражаются на качестве дыхания. Сдует научить детей правильно дышать при ходьбе, беге, в спокойном  состоянии.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где проводятся занятия должно быть чисто, проветрено (температура воздуха не ниже +14 и не выше +18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проведению урока, тренер-преподаватель обязан  хорошо знать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выраженную в трехчастной схеме (вводная, основная и заключительная части занятий, имеющие свои задачи и соответствующее содержание), но, прежде всего, содержание программы, её основные требования, средства и методы реализации педагогических задач. Важная воспитательная задача учебных занятий — это привить учащимся интерес и любовь к систематическим занятиям физической культурой. Опытные тренеры-преподаватели строят свои занятия в группе продлённого дня на основе занимательности, стремясь создать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оложительную атмосферу на каждых занятиях, что, несомненно, благоприятно  влияет на отношение занимающихся к физической культуре и это будет способствовать формированию привычки к систематическим занятиям физическими упражнениями.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 занятия заключаются в обучении основным двигательным действиям и совершенствовании приобретенных двигательных навыков.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в процессе обучения при многократном повторении развиваются и совершенствуются такие физические качества, как: общая выносливость, сила, быстрота и составляющие её скоростные способности, гибкость, ловкость и составляющие её координационные способности.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учебное занятие должно быть для ребенка шагом вперёд, рождая у него ощущение необходимости в должной мере овладеть рекомендуемыми способами движений.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быть воспитывающим. Организуя занятия, педагог должен обратить внимание на создание творческой атмосферы, формировать у каждого веру в свои силы, возможности, способности, воспитывать чувство человеческого достоинства.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травматизма на занятиях педагог должен соблюдать следующие основные положения: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проводить общую разминку (вводно-подготовительная часть занятия) с целью всесторонней подготовки организма к учебно-оздоровительным и учебно-тренировочным занятиям;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последовательность на занятиях;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учитывать индивидуальные особенности, физическую подготовку и состояние здоровья детей;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допускать нарушение дисциплины на занятиях;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следить за регулярностью медицинского осмотра;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правильно использовать, беречь инвентарь и оборудование.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учебных занятий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1 </w:t>
      </w: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(вводно-подготовительная)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.Организация занимающихся для занятий (постановка задач, обеспечение внимания, дисциплины, регулирование эмоционального состояния и т. д.)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организма занимающихся (центральной нервной системы, вегетативных функций и опорно-двигательного аппарата) для наиболее успешного решения задач основной части занятий;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упражнения, различные виды ходьбы, бега, прыжков, подвижных игр, упражнения на внимание, общеразвивающие  упражнения  (без предметов, с предметами) и др.</w:t>
      </w:r>
      <w:proofErr w:type="gramEnd"/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(основная)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.Формирование у занимающихся различных двигательных умений и навыков (обучение правильной технике выполнения физических упражнений и ее совершенствование).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необходимых физических качеств (силы, быстроты, выносливости, ловкости и гибкости), воспитание моральных (патриотизм, коллективизм, трудолюбие, честность и т. д.) и волевых качеств (смелость, решительность, выдержка и др.) у занимающихся.</w:t>
      </w:r>
      <w:proofErr w:type="gramEnd"/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3.Обучение занимающихся умению применять приобретенные навыки и качества в различных  жизненных ситуациях.</w:t>
      </w:r>
      <w:proofErr w:type="gramEnd"/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Подготовительные, подводящие и основные упражнения общей и специальной физической подготовки, основы видов спорта и т. д.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 (заключительная)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1.Постепенное приведение организма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относительно спокойное состояние (снятие физической и психической напряженности).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2.Подготовка занимающихся к наступающей за тренировочными занятиями деятельности (организация их внимания и дисциплины)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З.Организованное завершение занятия, подведение итогов, задание на дом, установка на следующее занятие.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Строевые  упражнения,  медленный бег, различные виды  ходьбы, упражнения на расслабление, внимание и т. п.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указанными задачами, характерными для каждой части учебных  занятий решается и такая важная задача, как сообщение  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сведений и знаний по физической культуре и спорту. Причем, делается это в любой части урока (в начале, непосредственно перед  упражнениями его основной части или в конце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зависимости от конкретных условий проведения учебных занятий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зале, на воздухе, и т. п.), основ видов спорта, периода учебной тренировки, обеспеченности инвентарем  и  оборудованием, контингента занимающихся (учитывая возраст и физическую подготовленность), каждая часть общей структуры  занятий может расширяться и дополняться новыми специфическими  задачами, и для их решения подбирают соответствующие средства.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Дозировка физической нагрузки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фактором, определяющим эффективность оздоровления  учащегося, является дозирование физической нагрузки. Это суммарные физиологические "затраты" организма ребёнка на мышечную работу.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регулирования физической нагрузки обеспечивают оптимальные сдвиги в организме для восстановления здоровья и изменения  функциональных показателей в лучшую сторону.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нагрузка зависит: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количества производимой работы и её интенсивности;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от нервно-психических реакций;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степени умственного напряжения при выполнении упражнений (движений);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уровня эмоциональных сдвигов.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распространёнными способами  регулирования  физической нагрузки являются: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длительность самих упражнений и подвижных игр;  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повторений;</w:t>
      </w:r>
    </w:p>
    <w:p w:rsidR="004E06E8" w:rsidRPr="004E06E8" w:rsidRDefault="004E06E8" w:rsidP="00F1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 исходных положений;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применение отягощения и сопротивления;</w:t>
      </w: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темп и  ритм движений и т. д.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плотность занятия информирует о том, сколько времени затрачено на обучение, которое складывается из объяснения педагога, показ упражнения, выполнения упражнения детьми, поправок и замечаний. Это полезная часть занятий, выражаемая в процентах по отношению к общей продолжительности, принятой за 100%.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общей плотности исключается время, затраченное на подготовку зала, расстановку и уборку оборудования. Общая плотность занятия в зале должна быть не ниже 80-90%, на воздухе 90-95%.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Моторная плотность отражает двигательный компонент занятия, то есть время, в течение которого дети выполняют различные упражнения и находятся в движении. Моторная плотность занятий должна быть не менее 80%, на воздухе, особенно в прохладное время года, возрастает до 90%.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повышение нагрузки (одно из обязательных условий), следует осуществлять ступенчато - от одного недельного цикла к другому. При оценке величины нагрузки имеется в виду её объём и интенсивность. Интенсивность нагрузки оценивается по скорости движения, по темпу. Важным показателем объёма и интенсивности выполняемой работы является величина функциональных сдвигов в организме ребенка (показатели — пульс, дыхание и др.).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применяется наиболее простой способ измерения физической нагрузки — это по величине пульса, т. е. по ЧСС при выполнении упражнений и реакции восстановления ЧСС после окончания выполнения упражнений. Контроль нагрузки по ЧСС выбран не случайно, так как </w:t>
      </w:r>
      <w:proofErr w:type="gramStart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наиболее ярко отражает реакцию организма на переносимую нагрузку.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обучать занимающихся детей технике определения ЧСС. Пульс считается 10 сек., занятия с достаточной степенью нагрузки характеризуется учащением пульса после вводно-подготовительной части не менее чем на20-25%, после выполнения ОРУ - не менее чем 50%, специальных упражнений - не менее чем на 60-70%, после подвижных игр до 70 — 90 % и даже 100%.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занятий показание пульса, по сравнению с исходной величиной, повышается на 15-20%.</w:t>
      </w:r>
    </w:p>
    <w:p w:rsidR="004E06E8" w:rsidRPr="004E06E8" w:rsidRDefault="004E06E8" w:rsidP="004E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Возвращение пульса к норме может служить надёжным способом самоконтроля, позволяющим определить степень физического напряжения, вызванного тренировкой. После небольшой физической нагрузки пульс обычно приходит в норму через 2-3 мин., после средней 4-5 мин. Исходя из полученных данных, следует изменить содержание и нагрузку на последующих занятиях.</w:t>
      </w:r>
    </w:p>
    <w:p w:rsidR="00806CF7" w:rsidRDefault="00806CF7"/>
    <w:sectPr w:rsidR="00806CF7" w:rsidSect="00F170B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89" w:rsidRDefault="00D66489" w:rsidP="00E86AA5">
      <w:pPr>
        <w:spacing w:after="0" w:line="240" w:lineRule="auto"/>
      </w:pPr>
      <w:r>
        <w:separator/>
      </w:r>
    </w:p>
  </w:endnote>
  <w:endnote w:type="continuationSeparator" w:id="0">
    <w:p w:rsidR="00D66489" w:rsidRDefault="00D66489" w:rsidP="00E8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89" w:rsidRDefault="00D66489" w:rsidP="00E86AA5">
      <w:pPr>
        <w:spacing w:after="0" w:line="240" w:lineRule="auto"/>
      </w:pPr>
      <w:r>
        <w:separator/>
      </w:r>
    </w:p>
  </w:footnote>
  <w:footnote w:type="continuationSeparator" w:id="0">
    <w:p w:rsidR="00D66489" w:rsidRDefault="00D66489" w:rsidP="00E8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C56"/>
    <w:multiLevelType w:val="multilevel"/>
    <w:tmpl w:val="3B8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A7C63"/>
    <w:multiLevelType w:val="multilevel"/>
    <w:tmpl w:val="6CA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5D8A"/>
    <w:multiLevelType w:val="multilevel"/>
    <w:tmpl w:val="7F5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B0305"/>
    <w:multiLevelType w:val="multilevel"/>
    <w:tmpl w:val="2E5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E5DF2"/>
    <w:multiLevelType w:val="multilevel"/>
    <w:tmpl w:val="B67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A2BAE"/>
    <w:multiLevelType w:val="multilevel"/>
    <w:tmpl w:val="F3F22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82E61"/>
    <w:multiLevelType w:val="multilevel"/>
    <w:tmpl w:val="EAFE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C43FA"/>
    <w:multiLevelType w:val="multilevel"/>
    <w:tmpl w:val="080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6C"/>
    <w:rsid w:val="001B5042"/>
    <w:rsid w:val="00255F94"/>
    <w:rsid w:val="00263F4E"/>
    <w:rsid w:val="004A006C"/>
    <w:rsid w:val="004E06E8"/>
    <w:rsid w:val="006C5891"/>
    <w:rsid w:val="007562C1"/>
    <w:rsid w:val="007E03AD"/>
    <w:rsid w:val="00806CF7"/>
    <w:rsid w:val="008377CF"/>
    <w:rsid w:val="00866E38"/>
    <w:rsid w:val="00920023"/>
    <w:rsid w:val="009D3302"/>
    <w:rsid w:val="00B16248"/>
    <w:rsid w:val="00D66489"/>
    <w:rsid w:val="00E275B8"/>
    <w:rsid w:val="00E86AA5"/>
    <w:rsid w:val="00F170BD"/>
    <w:rsid w:val="00F940C1"/>
    <w:rsid w:val="00FF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AA5"/>
  </w:style>
  <w:style w:type="paragraph" w:styleId="a5">
    <w:name w:val="footer"/>
    <w:basedOn w:val="a"/>
    <w:link w:val="a6"/>
    <w:uiPriority w:val="99"/>
    <w:unhideWhenUsed/>
    <w:rsid w:val="00E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AA5"/>
  </w:style>
  <w:style w:type="character" w:customStyle="1" w:styleId="Bodytext">
    <w:name w:val="Body text_"/>
    <w:basedOn w:val="a0"/>
    <w:link w:val="1"/>
    <w:rsid w:val="007E03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E03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E03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E03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E03AD"/>
    <w:pPr>
      <w:shd w:val="clear" w:color="auto" w:fill="FFFFFF"/>
      <w:spacing w:before="1260" w:after="22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7E03AD"/>
    <w:pPr>
      <w:shd w:val="clear" w:color="auto" w:fill="FFFFFF"/>
      <w:spacing w:after="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rsid w:val="007E03AD"/>
    <w:pPr>
      <w:shd w:val="clear" w:color="auto" w:fill="FFFFFF"/>
      <w:spacing w:after="0" w:line="0" w:lineRule="atLeast"/>
      <w:ind w:hanging="12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link w:val="Bodytext5"/>
    <w:rsid w:val="007E0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a0"/>
    <w:link w:val="Tablecaption0"/>
    <w:rsid w:val="007E03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NotBold">
    <w:name w:val="Body text (4) + Not Bold"/>
    <w:basedOn w:val="Bodytext4"/>
    <w:rsid w:val="007E03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0"/>
    <w:basedOn w:val="a"/>
    <w:rsid w:val="007E03AD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Tablecaption0">
    <w:name w:val="Table caption"/>
    <w:basedOn w:val="a"/>
    <w:link w:val="Tablecaption"/>
    <w:rsid w:val="007E0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AA5"/>
  </w:style>
  <w:style w:type="paragraph" w:styleId="a5">
    <w:name w:val="footer"/>
    <w:basedOn w:val="a"/>
    <w:link w:val="a6"/>
    <w:uiPriority w:val="99"/>
    <w:unhideWhenUsed/>
    <w:rsid w:val="00E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to.ru/norms&amp;sa=D&amp;ust=1508076907906000&amp;usg=AFQjCNFqrrsrgsM81F7Ko1GyROqCwxBg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2023-10-17T19:51:00Z</dcterms:created>
  <dcterms:modified xsi:type="dcterms:W3CDTF">2023-11-07T13:30:00Z</dcterms:modified>
</cp:coreProperties>
</file>