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63" w:rsidRDefault="00FE65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78C" w:rsidRDefault="00B3178C" w:rsidP="00B3178C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3178C" w:rsidRDefault="00B3178C" w:rsidP="00B3178C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fcb9eec2-6d9c-4e95-acb9-9498587751c9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Удомельского ГО МБОУ 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3178C" w:rsidRDefault="00B3178C" w:rsidP="00B3178C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B3178C" w:rsidRDefault="00B3178C" w:rsidP="00B3178C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Молдинская СОШ имени В.В.Андреева</w:t>
      </w:r>
    </w:p>
    <w:p w:rsidR="00B3178C" w:rsidRDefault="00B3178C" w:rsidP="00B3178C">
      <w:pPr>
        <w:spacing w:after="0"/>
        <w:ind w:left="120"/>
      </w:pPr>
    </w:p>
    <w:p w:rsidR="00B3178C" w:rsidRDefault="00B3178C" w:rsidP="00B3178C">
      <w:pPr>
        <w:spacing w:after="0"/>
        <w:ind w:left="120"/>
      </w:pPr>
    </w:p>
    <w:p w:rsidR="00B3178C" w:rsidRDefault="00B3178C" w:rsidP="00B3178C">
      <w:pPr>
        <w:spacing w:after="0"/>
        <w:ind w:left="120"/>
      </w:pPr>
    </w:p>
    <w:p w:rsidR="00B3178C" w:rsidRDefault="00B3178C" w:rsidP="00B3178C">
      <w:pPr>
        <w:spacing w:after="0"/>
        <w:ind w:left="120"/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B3178C" w:rsidRPr="00E2220E" w:rsidTr="00B3178C">
        <w:trPr>
          <w:jc w:val="center"/>
        </w:trPr>
        <w:tc>
          <w:tcPr>
            <w:tcW w:w="3114" w:type="dxa"/>
          </w:tcPr>
          <w:p w:rsidR="00B3178C" w:rsidRPr="0040209D" w:rsidRDefault="00B3178C" w:rsidP="002476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3178C" w:rsidRPr="008944ED" w:rsidRDefault="00B3178C" w:rsidP="002476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B3178C" w:rsidRDefault="00B3178C" w:rsidP="002476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3178C" w:rsidRPr="008944ED" w:rsidRDefault="00B3178C" w:rsidP="002476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B3178C" w:rsidRDefault="00B3178C" w:rsidP="002476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3178C" w:rsidRPr="0040209D" w:rsidRDefault="00B3178C" w:rsidP="002476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178C" w:rsidRPr="0040209D" w:rsidRDefault="00B3178C" w:rsidP="002476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3178C" w:rsidRPr="008944ED" w:rsidRDefault="00B3178C" w:rsidP="002476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B3178C" w:rsidRDefault="00B3178C" w:rsidP="002476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3178C" w:rsidRPr="008944ED" w:rsidRDefault="00B3178C" w:rsidP="002476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Галичникова Ю.В</w:t>
            </w:r>
          </w:p>
          <w:p w:rsidR="00B3178C" w:rsidRDefault="00B3178C" w:rsidP="002476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3178C" w:rsidRPr="0040209D" w:rsidRDefault="00B3178C" w:rsidP="002476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178C" w:rsidRDefault="00B3178C" w:rsidP="002476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3178C" w:rsidRPr="008944ED" w:rsidRDefault="00B3178C" w:rsidP="002476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3178C" w:rsidRDefault="00B3178C" w:rsidP="002476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3178C" w:rsidRPr="008944ED" w:rsidRDefault="00B3178C" w:rsidP="002476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Смирнова М.А</w:t>
            </w:r>
          </w:p>
          <w:p w:rsidR="00B3178C" w:rsidRDefault="00B3178C" w:rsidP="002476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№40/10-0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3178C" w:rsidRPr="0040209D" w:rsidRDefault="00B3178C" w:rsidP="002476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178C" w:rsidRDefault="00B3178C" w:rsidP="00B3178C">
      <w:pPr>
        <w:spacing w:after="0"/>
        <w:ind w:left="120"/>
      </w:pPr>
    </w:p>
    <w:p w:rsidR="00B3178C" w:rsidRDefault="00B3178C" w:rsidP="00B317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3178C" w:rsidRDefault="00B3178C" w:rsidP="00B3178C">
      <w:pPr>
        <w:spacing w:after="0"/>
        <w:ind w:left="120"/>
      </w:pPr>
    </w:p>
    <w:p w:rsidR="00B3178C" w:rsidRDefault="00B3178C" w:rsidP="00B317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3178C" w:rsidRDefault="0058222A" w:rsidP="00B317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ea9f8b93-ec0a-46f1-b121-7d755706d3f8"/>
      <w:r>
        <w:rPr>
          <w:rFonts w:ascii="Times New Roman" w:hAnsi="Times New Roman"/>
          <w:b/>
          <w:color w:val="000000"/>
          <w:sz w:val="28"/>
        </w:rPr>
        <w:t>учебного предмета «Мировая художественная к</w:t>
      </w:r>
      <w:r w:rsidR="00B3178C">
        <w:rPr>
          <w:rFonts w:ascii="Times New Roman" w:hAnsi="Times New Roman"/>
          <w:b/>
          <w:color w:val="000000"/>
          <w:sz w:val="28"/>
        </w:rPr>
        <w:t>ультура"</w:t>
      </w:r>
    </w:p>
    <w:p w:rsidR="00B3178C" w:rsidRDefault="00B3178C" w:rsidP="00B317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3178C" w:rsidRDefault="00B3178C" w:rsidP="00B317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3178C" w:rsidRDefault="00B3178C" w:rsidP="00B317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3178C" w:rsidRDefault="00B3178C" w:rsidP="00B317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3178C" w:rsidRPr="00612821" w:rsidRDefault="00B3178C" w:rsidP="006128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Удомельский ГО 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</w:p>
    <w:p w:rsidR="00B3178C" w:rsidRDefault="00B31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78C" w:rsidRDefault="00B31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78C" w:rsidRDefault="00B31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78C" w:rsidRDefault="00B31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78C" w:rsidRDefault="00B31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78C" w:rsidRDefault="00B31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78C" w:rsidRDefault="00B31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78C" w:rsidRDefault="00B31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78C" w:rsidRDefault="00B31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563" w:rsidRDefault="005F4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E6563" w:rsidRDefault="005F4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Рабочая программа по спецкурсу «Мировой художественной культуре» составлена на основе Федерального компонента государственного стандарта среднего (полного) общего образования, программы для общеобразовательных учреждений.    «Мировая художественная культура  5-11 класс»  /составитель Г.И.Данилова. Москва. Дрофа 2010, методического пособия</w:t>
      </w:r>
    </w:p>
    <w:p w:rsidR="00FE6563" w:rsidRDefault="005F4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линии учебников  «Искусство». Базовый уровень.10-11классы». Автора Г.И.Даниловой.</w:t>
      </w:r>
    </w:p>
    <w:p w:rsidR="00FE6563" w:rsidRDefault="00612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4620">
        <w:rPr>
          <w:rFonts w:ascii="Times New Roman" w:hAnsi="Times New Roman" w:cs="Times New Roman"/>
          <w:sz w:val="28"/>
          <w:szCs w:val="28"/>
        </w:rPr>
        <w:t xml:space="preserve"> Программа спецкурса</w:t>
      </w:r>
      <w:bookmarkStart w:id="3" w:name="_GoBack"/>
      <w:bookmarkEnd w:id="3"/>
      <w:r w:rsidR="005F4620">
        <w:rPr>
          <w:rFonts w:ascii="Times New Roman" w:hAnsi="Times New Roman" w:cs="Times New Roman"/>
          <w:sz w:val="28"/>
          <w:szCs w:val="28"/>
        </w:rPr>
        <w:t xml:space="preserve"> предназначена для учащихся 11 класса  средней полной школы и рассчитана на 1год обучения. </w:t>
      </w:r>
    </w:p>
    <w:p w:rsidR="00FE6563" w:rsidRDefault="00FE6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5F4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FE6563" w:rsidRDefault="005F4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Курс мировой художественной культуры систематизирует знания о культуре и искусстве, полученные на уроках изобразительного искусства, музыки, литературы и истории,  формирует целостное представление о мировой художественной культуре, логике её развития в исторической перспективе, о ее месте в жизни общества и каждого человека.</w:t>
      </w:r>
    </w:p>
    <w:p w:rsidR="00FE6563" w:rsidRDefault="005F4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позволяет более качественно оценить ее потенциал, уникальность и значимость.  Изучение МХК осуществляется в рамках базового курса.</w:t>
      </w:r>
    </w:p>
    <w:p w:rsidR="00FE6563" w:rsidRDefault="005F4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изучения на каждом из этапов имеет свою специфику, обусловленную психолого-педагогическими задачами курса и возрастными особенностями восприятия произведения искусства.</w:t>
      </w:r>
    </w:p>
    <w:p w:rsidR="00FE6563" w:rsidRDefault="005F4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Важнейшей особенностью содержания курса МХК в 11 классе является представленная в нем широкая панорама развития мировой художественной культуры. Избранный исторический путь изучения позволяет уч-ся обобщить ранее приобретенные знания, умения и навыки, а главное - выработать устойчивые представления о художественной картине мира на всем протяжении ее развития. Такой путь позволит учащимся понять закономерности смены художественных эпох, стилей и направлений в искусстве различных стран и народов мира. </w:t>
      </w:r>
    </w:p>
    <w:p w:rsidR="00FE6563" w:rsidRDefault="005F4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Особое внимание в программе уделяется знакомству с основными этапами развития отечественной художественной культуры как с уникальным и самобытным явлением, имеющим непреходящее мировое значение.</w:t>
      </w:r>
    </w:p>
    <w:p w:rsidR="00FE6563" w:rsidRDefault="005F4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Специфика</w:t>
      </w:r>
      <w:r>
        <w:rPr>
          <w:rFonts w:ascii="Times New Roman" w:hAnsi="Times New Roman" w:cs="Times New Roman"/>
          <w:sz w:val="28"/>
          <w:szCs w:val="28"/>
        </w:rPr>
        <w:t xml:space="preserve"> изучаемого материала: интегрированный курс рассматривается в общей системе предметов гуманитарно-эстетического цикла.</w:t>
      </w:r>
    </w:p>
    <w:p w:rsidR="00FE6563" w:rsidRDefault="005F4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специфику предмета, в программе упор сделан на деятельные формы обучения, в частности на развитие восприятия (активный зритель /слушатель) и интерпретаторских способностей  (исполнитель) учащихся на основе актуализации их личного эмоционального, эстетического и социокультурного опыта и усвоения ими приемов анализа произведений искусства.</w:t>
      </w:r>
    </w:p>
    <w:p w:rsidR="00FE6563" w:rsidRDefault="005F4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школьников реализуется в проектных, поисково-исследовательских, индивидуальных и групповых видах учебной деятельности. Написание рефератов, защита творческих проектов, участие в диспутах, дискуссиях, экскурсиях  призваны обеспечить оптимальное решение проблемы развития творческих способностей и контроля знаний учащихся. 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дает возможность реализовать цели художественного образования и эстетического воспитания в средней полной школе: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Целью </w:t>
      </w:r>
      <w:r>
        <w:rPr>
          <w:rFonts w:ascii="Times New Roman" w:eastAsia="Calibri" w:hAnsi="Times New Roman" w:cs="Times New Roman"/>
          <w:sz w:val="28"/>
          <w:szCs w:val="28"/>
        </w:rPr>
        <w:t>данного курса является приобщение школьников к шедеврам мировой художественной культуры как части духовной культуры, к общечеловеческим  и национальным ценностям в различных областях худ</w:t>
      </w:r>
      <w:r>
        <w:rPr>
          <w:rFonts w:ascii="Times New Roman" w:hAnsi="Times New Roman" w:cs="Times New Roman"/>
          <w:sz w:val="28"/>
          <w:szCs w:val="28"/>
        </w:rPr>
        <w:t>ожественной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культуры, освоение художественного опыта прошлого и настоящего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563" w:rsidRDefault="00FE6563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5F4620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 курса: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чувств, эмоций, образно - ассоциативного мышления и художественно-творческих способностей;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художников-творцов;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осознание роли и места человека в художественной культуре на протяжении ее исторического развития, отражение вечных поисков эстетического идеала в лучших произведениях мирового искусства;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и развитие понятий о художественно-исторической эпохе, стиле и направлении, понимание важнейших закономерностей их смены и развития в истории человеческой цивилизации;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постижение системы знаний о единстве, многообразии и национальной самобытности культур различных народов мира;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знакомство с классификацией искусств, общими закономерностями создания художественного образа;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освоение  основных этапов развития художественной культуры;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помочь уч-ся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-способствовать воспитанию художественно-эстетического вкуса, потребности в освоении ценностей мировой культуры, развитию умения быть слушателем, зрителем, вести диалог;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способностей к художественному творчеству, самостоятельной практической деятельности.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FE6563" w:rsidRDefault="00FE656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E6563" w:rsidRDefault="005F4620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FE6563" w:rsidRDefault="005F462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Данная рабочая программа  предусматривает возможность изучения  предмета в </w:t>
      </w:r>
    </w:p>
    <w:p w:rsidR="00FE6563" w:rsidRDefault="005F462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классе в объеме 34 часов в год, из расчета 1 час в неделю. </w:t>
      </w:r>
    </w:p>
    <w:p w:rsidR="00FE6563" w:rsidRDefault="005F462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производственной необходимости в программе вносятся необходимые коррективы.</w:t>
      </w:r>
    </w:p>
    <w:p w:rsidR="00FE6563" w:rsidRDefault="00FE65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563" w:rsidRDefault="005F4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направлении приоритетами для учебного курса «Мировая художественная культура» на этапе среднего (полного) общего образования являются: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-умение самостоятельно и мотивированно организовывать свою познавательную деятельность;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-оценивать, сопоставлять и классифицировать феномены культуры и искусства;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поиск и критический отбор нужной информации в источниках различного типа;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-владеть основными формами публичных выступлений;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-понимать ценность художественного образования как средства развития культуры личности;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собственное отношение к произведениям классики и современного искусства.</w:t>
      </w:r>
    </w:p>
    <w:p w:rsidR="00FE6563" w:rsidRDefault="00FE656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620" w:rsidRDefault="005F4620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620" w:rsidRDefault="005F4620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5F4620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контроля знаний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563" w:rsidRDefault="00FE6563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FE6563" w:rsidRDefault="00FE6563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FE6563" w:rsidRDefault="005F462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Традиционный опрос учащихся - фронтальный, зачетный урок, семинар, дискуссия. Работа по слайду, ответ (анализ) по репродукции, монологическое </w:t>
      </w:r>
    </w:p>
    <w:p w:rsidR="00FE6563" w:rsidRDefault="005F462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о картине или архитектурном памятнике. </w:t>
      </w:r>
    </w:p>
    <w:p w:rsidR="00FE6563" w:rsidRDefault="005F462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Формой контроля за усвоением материала является визуальный диктант, позволяющий проследить знание учащимися видеоряда уроков, перечня произведений, имен авторов. </w:t>
      </w:r>
    </w:p>
    <w:p w:rsidR="00FE6563" w:rsidRDefault="005F462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Творческие работы по изучаемым темам позволяют выявить умение учащихся анализировать произведения, сравнивать произведения разных стилей, направлений, школ.</w:t>
      </w:r>
    </w:p>
    <w:p w:rsidR="00FE6563" w:rsidRDefault="005F462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Планируемые сочинения содействуют выработке у учащихся навыков логично, эмоционально выражать в письменной речи знания искусствоведческого материала. </w:t>
      </w:r>
    </w:p>
    <w:p w:rsidR="00FE6563" w:rsidRDefault="005F462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Срезы знаний, тестовые контрольные задания уместны при изучении данного курса избирательно.</w:t>
      </w:r>
    </w:p>
    <w:p w:rsidR="00FE6563" w:rsidRDefault="005F462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Домашнее задание связано с возможностью работы с дополнительной литературой, конспектом, выработкой привычки работать с научными источниками.   </w:t>
      </w:r>
    </w:p>
    <w:p w:rsidR="00FE6563" w:rsidRDefault="00FE6563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5F4620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обучения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ее уникальность и неповторимость;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 выбора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FE6563" w:rsidRDefault="00FE656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E6563" w:rsidRDefault="00FE6563">
      <w:pPr>
        <w:pStyle w:val="a7"/>
        <w:spacing w:after="0" w:line="23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pStyle w:val="a7"/>
        <w:spacing w:after="0" w:line="23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pStyle w:val="a7"/>
        <w:spacing w:after="0" w:line="23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pStyle w:val="a7"/>
        <w:spacing w:after="0" w:line="23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5F4620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FE6563" w:rsidRDefault="005F46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(34, по I ч в неделю)</w:t>
      </w:r>
    </w:p>
    <w:p w:rsidR="00FE6563" w:rsidRDefault="005F46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11класс«От 17 века до современности».</w:t>
      </w:r>
    </w:p>
    <w:p w:rsidR="00FE6563" w:rsidRDefault="00FE656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Художественная культура  17-18 вв. (12 ч).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Стили и направления в искусстве Нового времени -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- национальные варианты барокко. Пафос грандиозности в живописи П.-П. Рубенса. 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Творчество Рембрандта X. ван Рейна как пример психологического реализма 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XVII в. в живописи. Расцвет гомофонно-гармонического стиля в опере барокко («Орфей» К. Монтеверди). Высший расцвет свободной полифонии (И.-С. Бах).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Классицизм - гармоничный мир дворцов и парков Версаля. Образ идеального города в классицистических и ампирных ансамблях Парижа и Петербурга. От классицизма к академизму в живописи на примере произведений Н. Пуссена, Ж.-77. Давида, К.П. Брюллова, А.А. Иванова. Формирование классических жанров и принципов симфонизма в произведениях мастеров Венской классической школы: В.-А. Моцарт («Дон Жуан»), Л. ван Бетховен (Героическая симфония, Лунная соната).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Опыт творческой деятельности. Подготовка рефератов и эссе по персоналиям. Сравнительный анализ художественных стилей, национальных вариантов внутри единого стилевого направления. Участие в дискуссии о роли художественного языка в искусстве, соотношении искусства и реальной жизни («реализм без границ»).</w:t>
      </w:r>
    </w:p>
    <w:p w:rsidR="00FE6563" w:rsidRDefault="00FE656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2.Художественная культура  19 века (9 ч).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Романтический идеал и его отображение в камерной музыке («Лесной царь» Ф. Шуберта), и опере («Летучий голландец» Р. Вагнера). 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Романтизм в живописи: религиозная и литературная тема у прерафаэлитов, революционный пафос Ф. Гойи и Э. Делакруа, образ романтического героя в творчестве О. Кипренского. Зарождение русской классической музыкальной школы (М.И. Глинка).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Социальная тематика в живописи реализма: специфика французской (Г. Курбе, О. Домье) и русской (художники - передвижники, И. Е. Репин, В. И. Суриков) школ. Развитие русской музыки во второй половине XIX в. (П. И. Чайковский).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ван Гога и П. Гогена, «синтетическая форма» П. Сезанна. Синтез искусств в модерне: собор Святого Семейства А. Гауди и особняки В. Орта и Ф. О. Шехтеля.</w:t>
      </w:r>
    </w:p>
    <w:p w:rsidR="00FE6563" w:rsidRDefault="00FE656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Художественная культура  20 века (13ч).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Символ и миф в живописи (цикл «Демон» М. А. Врубеля) и музыке («Прометей» А. Н. Скрябина). 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в.: башня 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Интернационала В.Е. Татлина, вилла «Савой» в Пуасси Ш.-Э. Ле Корбюзье, музей Гуггенхейма Ф.-Л. Райта, ансамбль города Бразилиа О. Нимейера. Театральная культура XX века: режиссерский театр К. С. Станиславского и В. И. Немировича-Данченко и эпический театр Б. Брехта. Стилистическая разнородность в музыке XX века: от традиционализма до авангардизма и постмодернизма (С.С. Прокофьев, Д.Д. Шостакович, А.Г. Шнитке). Синтез искусств — особенная черта культуры XX века: кинематограф («Броненосец Потёмкин» СМ. Эйзенштейна, «Амаркорд» Ф. Феллини), виды и жанры телевидения, дизайн, компьютерная графика и анимация, мюзикл («Иисус Христос - Суперзвезда» Э. Ллойд Уэббер). Рок-музыка (Битлз - «Жёлтая подводная лодка, Пинк Флойд - «Стена»): электро -акустическая музыка (лазерное шоу Ж.-М. Жарра). Массовое искусство.</w:t>
      </w:r>
    </w:p>
    <w:p w:rsidR="00FE6563" w:rsidRDefault="005F46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Опыт творческой деятельности. Посещение и обсуждение выставок, спектаклей и др. с целью определения личной позиции в отношении современного искусства. Подготовка сообщений, рецензий, эссе. Участие в дискуссии о современном искусстве, его роли, специфике, и направлениях.</w:t>
      </w:r>
    </w:p>
    <w:p w:rsidR="00FE6563" w:rsidRDefault="00FE656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E6563" w:rsidRDefault="00FE656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E6563" w:rsidRDefault="00FE656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E6563" w:rsidRDefault="00FE656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E6563" w:rsidRDefault="00FE6563">
      <w:pPr>
        <w:spacing w:after="0"/>
        <w:rPr>
          <w:rFonts w:ascii="Times New Roman" w:hAnsi="Times New Roman" w:cs="Times New Roman"/>
          <w:b/>
          <w:sz w:val="28"/>
        </w:rPr>
      </w:pPr>
    </w:p>
    <w:p w:rsidR="00FE6563" w:rsidRDefault="00FE6563">
      <w:pPr>
        <w:pStyle w:val="a7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FE6563" w:rsidRDefault="005F462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Учебно – тематический план - 11 класс</w:t>
      </w:r>
    </w:p>
    <w:p w:rsidR="00FE6563" w:rsidRDefault="00FE6563">
      <w:pPr>
        <w:spacing w:after="0"/>
      </w:pPr>
    </w:p>
    <w:tbl>
      <w:tblPr>
        <w:tblStyle w:val="a6"/>
        <w:tblW w:w="10632" w:type="dxa"/>
        <w:jc w:val="center"/>
        <w:tblLook w:val="04A0"/>
      </w:tblPr>
      <w:tblGrid>
        <w:gridCol w:w="709"/>
        <w:gridCol w:w="2411"/>
        <w:gridCol w:w="6634"/>
        <w:gridCol w:w="878"/>
      </w:tblGrid>
      <w:tr w:rsidR="00FE6563">
        <w:trPr>
          <w:trHeight w:val="879"/>
          <w:jc w:val="center"/>
        </w:trPr>
        <w:tc>
          <w:tcPr>
            <w:tcW w:w="709" w:type="dxa"/>
          </w:tcPr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1" w:type="dxa"/>
          </w:tcPr>
          <w:p w:rsidR="00FE6563" w:rsidRDefault="00FE656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раздела</w:t>
            </w:r>
          </w:p>
        </w:tc>
        <w:tc>
          <w:tcPr>
            <w:tcW w:w="6634" w:type="dxa"/>
          </w:tcPr>
          <w:p w:rsidR="00FE6563" w:rsidRDefault="00FE656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E6563" w:rsidRDefault="005F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878" w:type="dxa"/>
          </w:tcPr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часов</w:t>
            </w:r>
          </w:p>
        </w:tc>
      </w:tr>
      <w:tr w:rsidR="00FE6563">
        <w:trPr>
          <w:trHeight w:val="2084"/>
          <w:jc w:val="center"/>
        </w:trPr>
        <w:tc>
          <w:tcPr>
            <w:tcW w:w="709" w:type="dxa"/>
          </w:tcPr>
          <w:p w:rsidR="00FE6563" w:rsidRDefault="00FE6563">
            <w:pPr>
              <w:spacing w:after="0" w:line="240" w:lineRule="auto"/>
            </w:pPr>
          </w:p>
          <w:p w:rsidR="00FE6563" w:rsidRDefault="00FE6563">
            <w:pPr>
              <w:spacing w:after="0" w:line="240" w:lineRule="auto"/>
            </w:pPr>
          </w:p>
          <w:p w:rsidR="00FE6563" w:rsidRDefault="00FE6563">
            <w:pPr>
              <w:spacing w:after="0" w:line="240" w:lineRule="auto"/>
            </w:pP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FE6563" w:rsidRDefault="00FE6563">
            <w:pPr>
              <w:spacing w:after="0" w:line="240" w:lineRule="auto"/>
            </w:pP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культура 17-18 вв. – 12ч</w:t>
            </w:r>
          </w:p>
        </w:tc>
        <w:tc>
          <w:tcPr>
            <w:tcW w:w="6634" w:type="dxa"/>
          </w:tcPr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Стилевое многообразие искусства 17-18 вв.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маньеризма.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Архитектура барокко.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барокко.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Классицизм в архитектуре Западной Европы.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Шедевры классицизма в архитектуре России.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классицизма и рококо.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Реалистическая живопись Голландии.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портрет 18 века.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культура барокко.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Композиторы Венской классической школы.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Театральное искусство 17-18 вв.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878" w:type="dxa"/>
          </w:tcPr>
          <w:p w:rsidR="00FE6563" w:rsidRDefault="005F4620">
            <w:pPr>
              <w:spacing w:after="0" w:line="23" w:lineRule="atLeas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E6563" w:rsidRDefault="00FE6563">
            <w:pPr>
              <w:spacing w:after="0" w:line="23" w:lineRule="atLeast"/>
              <w:rPr>
                <w:sz w:val="28"/>
              </w:rPr>
            </w:pP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E6563" w:rsidRDefault="005F4620">
            <w:pPr>
              <w:spacing w:after="0" w:line="23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E6563">
        <w:trPr>
          <w:trHeight w:val="1968"/>
          <w:jc w:val="center"/>
        </w:trPr>
        <w:tc>
          <w:tcPr>
            <w:tcW w:w="709" w:type="dxa"/>
          </w:tcPr>
          <w:p w:rsidR="00FE6563" w:rsidRDefault="00FE6563">
            <w:pPr>
              <w:spacing w:after="0" w:line="240" w:lineRule="auto"/>
            </w:pP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FE6563" w:rsidRDefault="00FE6563">
            <w:pPr>
              <w:spacing w:after="0" w:line="240" w:lineRule="auto"/>
            </w:pP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культура 19 века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- 9ч</w:t>
            </w:r>
          </w:p>
        </w:tc>
        <w:tc>
          <w:tcPr>
            <w:tcW w:w="6634" w:type="dxa"/>
          </w:tcPr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Романтизм.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 романтизма.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Реализм - художественный стиль эпохи.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 реализма.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«Живописцы счастья» (художники импрессионизма).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Многообразие стилей зарубежной музыки.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Русская музыкальная культура.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Пути развития западноевропейского театра.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драматический театр.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878" w:type="dxa"/>
          </w:tcPr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563" w:rsidRDefault="00FE6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563">
        <w:trPr>
          <w:trHeight w:val="4650"/>
          <w:jc w:val="center"/>
        </w:trPr>
        <w:tc>
          <w:tcPr>
            <w:tcW w:w="709" w:type="dxa"/>
            <w:vMerge w:val="restart"/>
          </w:tcPr>
          <w:p w:rsidR="00FE6563" w:rsidRDefault="00FE6563">
            <w:pPr>
              <w:spacing w:after="0" w:line="240" w:lineRule="auto"/>
            </w:pP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vMerge w:val="restart"/>
          </w:tcPr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культура 20 века</w:t>
            </w:r>
          </w:p>
          <w:p w:rsidR="00FE6563" w:rsidRDefault="005F462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- 13ч</w:t>
            </w:r>
          </w:p>
        </w:tc>
        <w:tc>
          <w:tcPr>
            <w:tcW w:w="6634" w:type="dxa"/>
            <w:tcBorders>
              <w:bottom w:val="single" w:sz="4" w:space="0" w:color="auto"/>
            </w:tcBorders>
          </w:tcPr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символизма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Триумф модернизма.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Архитектура: от модерна до конструктивизма.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 и направления зарубежного изобразительного искусства.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русского авангарда.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Зарубежная музыка 20 столетия.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музыка 20 столетия.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Зарубежный театр 20 века.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театр 20 века.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Становление и расцвет зарубежного кинематографа.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Шедевры отечественного кино.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темам курса.</w:t>
            </w:r>
          </w:p>
          <w:p w:rsidR="00FE6563" w:rsidRDefault="00FE6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563" w:rsidRDefault="00FE6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6563" w:rsidRDefault="00FE6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563" w:rsidRDefault="00FE6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563">
        <w:trPr>
          <w:trHeight w:val="487"/>
          <w:jc w:val="center"/>
        </w:trPr>
        <w:tc>
          <w:tcPr>
            <w:tcW w:w="709" w:type="dxa"/>
            <w:vMerge/>
          </w:tcPr>
          <w:p w:rsidR="00FE6563" w:rsidRDefault="00FE6563">
            <w:pPr>
              <w:spacing w:after="0" w:line="240" w:lineRule="auto"/>
            </w:pPr>
          </w:p>
        </w:tc>
        <w:tc>
          <w:tcPr>
            <w:tcW w:w="2411" w:type="dxa"/>
            <w:vMerge/>
          </w:tcPr>
          <w:p w:rsidR="00FE6563" w:rsidRDefault="00FE65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4" w:type="dxa"/>
            <w:tcBorders>
              <w:top w:val="single" w:sz="4" w:space="0" w:color="auto"/>
            </w:tcBorders>
          </w:tcPr>
          <w:p w:rsidR="00FE6563" w:rsidRDefault="00FE6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FE6563" w:rsidRDefault="005F4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E6563" w:rsidRDefault="00FE65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5F462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Тематическое планирование уроков по МХК в 11 классе.</w:t>
      </w:r>
    </w:p>
    <w:p w:rsidR="00FE6563" w:rsidRDefault="005F462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Художественная культура: от 17 века до современности.</w:t>
      </w:r>
    </w:p>
    <w:p w:rsidR="00FE6563" w:rsidRDefault="00FE656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1984"/>
        <w:gridCol w:w="7230"/>
        <w:gridCol w:w="5528"/>
      </w:tblGrid>
      <w:tr w:rsidR="00FE6563">
        <w:trPr>
          <w:trHeight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Характеристика деятельности учащихся</w:t>
            </w:r>
          </w:p>
        </w:tc>
      </w:tr>
      <w:tr w:rsidR="00FE6563">
        <w:trPr>
          <w:trHeight w:val="42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Стилевое многообразие искусства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XVII—XVIII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вв.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маньеризма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и художественные направ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в искусстве. Разграничение понятий «стиль» и «историческая эпоха» в искусстве.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новая картина мира. Воз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никновение новых стилей и Возрож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дение. От «трагического гуманизма» Возрождения к барокко и класси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цизму. Эстетика и главные темы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кусства барокко и классицизма.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нятие о рококо.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Реалистические тен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денции в развитии искусства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XVII— XVIII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вв.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Взаимопроникновение и обогаще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художественных стилей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 маньеризма. Стремление поразить эффектами и оригинальной манерой. Интерпретация классической ордерной системы. Маньеризм в изобразительном искусстве – орнаменталь-ность и декоративность, изысканность и утонченность, оригинальность  образов.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Особенный мастер Эль Греко.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роль искусства в жизни человека и общества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Приобретать представление о художественных стилях и направлениях в искусстве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 краткую характеристику новых стилей.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Разграничивать понятия «стиль» и «историческая эпоха», составлять тезисы и план прочитанного; владеть различными видами пересказа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характерные черты искусства маньеризма, знать художников и их работы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Понимать, объяснять и оценивать художественные особенности произведений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563">
        <w:trPr>
          <w:trHeight w:val="418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 барокко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черты архитектуры барокко. Шедевры итальянского барокко. Творчество Лоренцо Бернини. Оформление площади перед собором Святого Петра в Риме. Архитектурные творения Ф. Б. Растрелли в Санкт-Петербурге и его окрестностях. «Дивное узорочье» московского барокко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характерные особенности архитектуры барокко,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шедевров итальянского, русского барокко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узнавать изученные произведения и соотносить их с определенным стилем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Размышлять о произведениях искусства, оценивать их художественную значимость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содержания и художественных средств выразительности произведений искусства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63">
        <w:trPr>
          <w:trHeight w:val="28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барокко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Скульптура и живопись барокко,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новная тематика и ее художествен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воплощение.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П. Рубенс — «король живописи». Судьба художника, основные этапы его творческой биографии. Характерные  особенности  живописной манеры.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Мифологические и библейские сюжеты и образы в произведениях Рубенса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живописи и скульптуры барокко, основную тематику;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беседе по данному материалу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художественные произведения барокко по характерным особенностям, анализировать и высказывать своё мнение при  анализе произведений изобразительного искусства.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различными источниками информации о мировой художественной культуре</w:t>
            </w:r>
          </w:p>
        </w:tc>
      </w:tr>
      <w:tr w:rsidR="00FE6563">
        <w:trPr>
          <w:trHeight w:val="31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Классицизм в архитектуре Западной Европы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Идея величия и могущества империи, нашедшая образное воплощение в архитектурных сооружениях классицизма и ампира. Характерные черты архитектуры классицизма. Создание нового типа грандиозного дворцового ансамбля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(ансамбли Парижа).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Прогулка по Версалю — зримому воплощению парадно-официальной архитектуры классицизма.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Развитие понятия о регулярных (французских) парках (обобщение ранее изученного). Архитектурные творения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К. Рена. Со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бор Святого Павла — главное творе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ние архитектора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характерные особенности искусства классицизма в архитектуре, выдающиеся произведения искусства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произведения архитектуры с точки зрения их художественной ценности; пользоваться справочной литературой, проводить самостоятельную исследовательскую работу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навыки работы по отбору информации на заданную тему.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563">
        <w:trPr>
          <w:trHeight w:val="37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Шедевры классицизма в архитектуре России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«Архитектурный   театр»   Москвы (В. И. Баженов и М. Ф. Казаков).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Дом Пашкова, дворцовый ансамбль в Царицыно — лучшие творения В. И. Ба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женова.Классический   облик   Москвы   в творчестве М. Ф. Казакова. Проект здания Сената в Кремле, строгость и простота внешнего облика «русского Пантеона» (по выбору). «Строгий, стройный вид» Петербурга. Архитектурный    облик    Северной Пальмиры и его блистательные зодчие (по выбору). Архитектурные пригороды   Санкт-Петербурга.   Здание Двенадцати коллегий Д. Трезини, Адмиралтейство А. Д. Захарова, Казанский собор А. Н. Воронихина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непреходящую ценность шедевров классицизма в России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характеризовать историческую и культурную эпоху,  рассказывать об архитектурных произведениях московского классицизма на примере творчества В.И. Баженова, М.Ф. Казакова.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справочной литературой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навыки восприятия и эстетического переживания от произведений искусства</w:t>
            </w:r>
          </w:p>
        </w:tc>
      </w:tr>
    </w:tbl>
    <w:tbl>
      <w:tblPr>
        <w:tblpPr w:leftFromText="180" w:rightFromText="180" w:vertAnchor="text" w:horzAnchor="margin" w:tblpXSpec="center" w:tblpY="34"/>
        <w:tblW w:w="1556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11"/>
        <w:gridCol w:w="1985"/>
        <w:gridCol w:w="7229"/>
        <w:gridCol w:w="5542"/>
      </w:tblGrid>
      <w:tr w:rsidR="00FE6563">
        <w:trPr>
          <w:trHeight w:val="205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клас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сицизма и рококо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классицизма к академизму в 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вописи.   Пуссен   как   основопо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ложник классицизма. Характерные черты его живописи. Мифологи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ческие, исторические, религиозные и пейзажные темы его произведений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Творчество Ж. Л. Давида. Мастера «галантного жанра» (роко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ко): А. Ватто, Ф. Буше (по выбору)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Получать представление  о Н. Пруссене  как основоположнике классицизма, о произведениях Кановы, Торвальдсена, Фальконе, Гудона; характерных чертах  рококо.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сравнительную характеристику произведений искусства разных художественных стилей от классицизма к академизму в живописи на примере произведений Н. Пуссена, Ж.-Л. Давида, К.П. Брюллова, А.А. Иванова.</w:t>
            </w:r>
          </w:p>
        </w:tc>
      </w:tr>
      <w:tr w:rsidR="00FE6563">
        <w:trPr>
          <w:trHeight w:val="244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Реалистическая живопись Гол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ландии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Многообразие   жанров   голландской живописи и ее знаменитые мастера.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Рембрандта — вершина реализма. Судьба художника, 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вехи его творческой биографии. Своеобразие художественной мане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ры, богатство и разнообразие 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тики произведений.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Мифологические и библейские сюжеты и образы Рембрандт — блестящий мастер портретной живо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писи (по выбору)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Различать многообразие   жанров   голландской живописи, узнавать  ее знаменитых  мастеров,  давать оценку их произведениям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Называть представителей голландской реалистической  живописи (Ф.Халс, Рембрандта)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Соотносить художников в соответствии с их принадлежностью к определенному жанру живописи.</w:t>
            </w:r>
          </w:p>
        </w:tc>
      </w:tr>
      <w:tr w:rsidR="00FE6563">
        <w:trPr>
          <w:trHeight w:val="16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портрет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XVIII в.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 истоков портретного искусства.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Шедевры   русских   портретистов: Ф. С. Рокотова, Д. Г. Левицкого, В.   Л.   Боровиковского.   Мастера скульптурного портрета: Б. К. 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трелли, Ф. И. Шубин, М. И. Козлов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ский 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Знать  истоки портретного искусства, шедевры русских портретистов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Анализировать произведения искусства,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приобретать навыки восприятия и эстетического переживания,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выражать свое отношение,  давать эстетическую оценку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Узнавать шедевры русских портретистов, </w:t>
            </w:r>
          </w:p>
        </w:tc>
      </w:tr>
    </w:tbl>
    <w:tbl>
      <w:tblPr>
        <w:tblW w:w="15566" w:type="dxa"/>
        <w:tblInd w:w="-25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8"/>
        <w:gridCol w:w="2002"/>
        <w:gridCol w:w="7209"/>
        <w:gridCol w:w="5557"/>
      </w:tblGrid>
      <w:tr w:rsidR="00FE6563">
        <w:trPr>
          <w:trHeight w:val="1877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барокко</w:t>
            </w:r>
          </w:p>
        </w:tc>
        <w:tc>
          <w:tcPr>
            <w:tcW w:w="7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Расцвет гомофонно-гармонического стиля в опере барокко.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Создание оперных школ в Италии и их выдаю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щиеся мастера.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Высший расцвет свободной поли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фонии в творчестве И. С. Баха. Многогранность   и   разнообразие творческого наследия композитора.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Русская музыка барокко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 расцвете  гомофонно-гармонического стиля в опере барокко («Орфей» К. Монтеверди )и свободной полифонии в творчестве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(И.С. Бах)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характерные черты музыкальной культуры барокко, знать, чем она отличается от музыки эпохи Возрождения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умения и навыки  быть слушателем, адекватно воспринимать музыкальные произведения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563">
        <w:trPr>
          <w:trHeight w:val="1820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Композиторы Венской классической школы</w:t>
            </w:r>
          </w:p>
        </w:tc>
        <w:tc>
          <w:tcPr>
            <w:tcW w:w="7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Венской классической шко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лы — высшее выражение эстетики классицизма. Формирование класси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жанров и принципов симфо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низма.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мир В. А. 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царта.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Судьба композитора и 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этапы его творческой биографии.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Оперные шедевры Моцарта (по выбору).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Л. ван Бетховен: путь от классициз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 к романтизму, его смелые экспе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рименты и творческие поиски.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нообразие музыкального наследия композитора 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суть реформы оперного стиля, созданного  Глюком, называть черты нового стиля; понимать значение творчества Гайдна, Моцарта, Бетховена в истории мировой музыкальной культуре, особенности классического типа симфоний Гайдна.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классических жанрах и принципах симфонизма в произведениях мастеров Венской классической школы: В.-А. Моцарт («Дон Жуан»), Л. Бетховен (Героическая симфония, Лунная соната).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Раскрывать образно-смысловой строй произведения в зависимости от стиля исполнения</w:t>
            </w:r>
          </w:p>
        </w:tc>
      </w:tr>
      <w:tr w:rsidR="00FE6563">
        <w:trPr>
          <w:trHeight w:val="2467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Театральное искусство XVII—XVIII вв.</w:t>
            </w:r>
          </w:p>
        </w:tc>
        <w:tc>
          <w:tcPr>
            <w:tcW w:w="7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Западноевропейский театр барокко, его особенности, цели и задачи.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век французского театра классицизма, его основные драма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турги и художественные принципы.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Мольер — создатель классической комедии, бытописатель нравов 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ременного общества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развития русского драматиче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ского театра 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Называть художественные принципы, составляющие основу западноевропейского театра барокко, знать особенности театра Кальдерона и сценического действа в театре барокко вообще, причины определения 17 в. как «золотого» века французского театра классицизма, эволюцию русского драматического театра в допетровскую эпоху, во время царствования Петра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 историю рождения профессионального театра в России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Рассказывать, давать оценку, </w:t>
            </w:r>
            <w:r>
              <w:rPr>
                <w:rFonts w:ascii="Times New Roman" w:hAnsi="Times New Roman"/>
                <w:sz w:val="24"/>
                <w:szCs w:val="24"/>
              </w:rPr>
              <w:t>развернуто обосновывать свое мнение, защищать свою позицию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делать выводы</w:t>
            </w:r>
          </w:p>
        </w:tc>
      </w:tr>
      <w:tr w:rsidR="00FE6563">
        <w:trPr>
          <w:trHeight w:val="2467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«Художественная культура 17 – 18 вв</w:t>
            </w:r>
          </w:p>
        </w:tc>
        <w:tc>
          <w:tcPr>
            <w:tcW w:w="7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Тест «Стили и направления в искусстве»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Сообщение об одном из художников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Конкурс на лучшего знатока русской духовной музыки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6563">
        <w:trPr>
          <w:trHeight w:val="2979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Романтизм</w:t>
            </w:r>
          </w:p>
        </w:tc>
        <w:tc>
          <w:tcPr>
            <w:tcW w:w="7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Романтизм как художественный стиль эпохи конца XVIII — начала XIX в. «Путь к свободе через красоту» (эсте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тика романтизма).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Национальное свое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образие романтизма в искусстве раз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личных стран (по выбору). Значение ро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мантизма для дальнейшего развития мировой художественной культуры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историю происхождения термина «Романтизм», определение этого понятия в широком и узком смысле, а также его значение в дальнейшем пути развития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мировой художественной культуры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lang w:eastAsia="ru-RU"/>
              </w:rPr>
              <w:t>Приобретать навыки поиска необходимой информации на заданную тему, уметь пользоваться справочной литературой</w:t>
            </w:r>
          </w:p>
        </w:tc>
      </w:tr>
    </w:tbl>
    <w:p w:rsidR="00FE6563" w:rsidRDefault="00FE656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W w:w="15586" w:type="dxa"/>
        <w:tblInd w:w="-5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84"/>
        <w:gridCol w:w="2044"/>
        <w:gridCol w:w="7230"/>
        <w:gridCol w:w="5528"/>
      </w:tblGrid>
      <w:tr w:rsidR="00FE6563">
        <w:trPr>
          <w:trHeight w:val="1061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искусство романтизма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Герой романтической эпохи в творче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стве Ф. Гойи,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Э. Делакруа,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О. А. Кип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ренского и К. П. Брюллова. Пейзаж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живопись. История глазами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мантиков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lang w:eastAsia="ru-RU"/>
              </w:rPr>
              <w:t>Узнавать и называть изученные произведения,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приобретать навыки восприятия и эстетического переживания от произведений искусства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содержания и художественных средств выразительности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563">
        <w:trPr>
          <w:trHeight w:val="4185"/>
        </w:trPr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Реализм — художественный стиль эпохи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искусство реализма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«Правдивое воспроизведение типич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характеров в типичных обсто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ятельствах» (художественные прин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ципы реалистического искусства).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ализм и романтизм, их связь и отличие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 к жизни человека простого сословия и бытовые картины жизни в творчестве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Г. Курбе,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О. Домье, худож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ников-передвижников: И. Е. Репина, В. И. Сурикова.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Мастера реалистиче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ского пейзажа. История и реальность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причины появления термина «реализм» применительно к сфере художественной культуры, отличительные особенности реализма и романтизма Называть художественные принципы реализма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произведения искусства разных направлений.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Определять социальную тематику  в живописи реализма: специфику французской (Г. Курбе, О. Домье) и русской (художники - передвижники, И. Е. Репин, В. И. Суриков) школ..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Узнавать и называть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изученные произведения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Ориентироваться при работе с текстом, дополнительной литературой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самостоятельный поиск необходимой информации на заданную тему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Сообщение об одном из художников  </w:t>
            </w:r>
          </w:p>
        </w:tc>
      </w:tr>
      <w:tr w:rsidR="00FE6563">
        <w:tc>
          <w:tcPr>
            <w:tcW w:w="7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563">
        <w:trPr>
          <w:trHeight w:val="125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«Живописцы счастья» (художники импрессиониз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ма)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искания импрессио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нистов. Пейзажи впечатления К. Моне. Жизнь и Человек в произведени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ях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Э. Дега, О. Ренуара.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Постимпрессионизм В. ван Гога,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Сезанна, П. Гогена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открытия в области импрессионизма, объяснять особенности пейзажной живописи импрессионистов и постимпрессионистов, творческую  манеру Сезана, Ван Гога, основные темы, сюжеты их произведений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Называть 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ван Гога и П. Гогена, П. Сезанна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оценивать, выражать собственное суждение о произведениях художников.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Отзыв о понравившейся картине 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6563">
        <w:trPr>
          <w:trHeight w:val="1642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стилей зарубежной музыки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Западноевропейская музыка роман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тизма.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Романтический идеал и его отобра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жение в музыке Р. Вагнера 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Шу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берта, Ф. Шопена, Г. Берлиоза (по вы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бору).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импрессионизма. Творчест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во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К. Дебюсси и М. Равеля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(по выбору)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Получать представление о характерных чертах западноевропейской музыки, о связи музыки с литературой и живописью.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Рассуждать о средствах выразительности в музыке, передавать своё впечатление о прослушанном музыкальном  произведении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Определять музыкальные жанры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6563">
        <w:trPr>
          <w:trHeight w:val="360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Русская музыка романтизма.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 русской классической музы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кальной школы. М. И. Глинка как основоположник русской музыкаль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классики.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Композиторы «Могучей кучки»: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М. А. Балакирев, А. П. Бородин, М. П. Мусоргский, Н. А. Римский-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Многообразие творческого наследия П. И. Чайковского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Рассказывать о зарождении русской классической музыкальной школы (М.И. Глинка), развитии русской музыки во второй половине XIX в. (П. И. Чайковский).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Понимать и видеть фольклорные традиции в симфонической музыке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умения и навыки  быть слушателем, адекватно воспринимать музыкальные произведения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на лучшего знатока творчества композиторов  «Могучей кучки»</w:t>
            </w:r>
          </w:p>
        </w:tc>
      </w:tr>
    </w:tbl>
    <w:p w:rsidR="00FE6563" w:rsidRDefault="00FE656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1"/>
        <w:gridCol w:w="2044"/>
        <w:gridCol w:w="7230"/>
        <w:gridCol w:w="5528"/>
      </w:tblGrid>
      <w:tr w:rsidR="00FE6563">
        <w:trPr>
          <w:trHeight w:val="1656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развития западноевро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пейского театра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«Порывы духа и страсти души» в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атре романтизма.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В. Гюго как теоре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тик и реформатор театральной сцены.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«Торжество правды и истины» в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алистическом театре. Э. Золя как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оретик западноевропейского театра реализма.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Реализм и символизм в на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циональном драматическом театре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Знать эстетические принципы натуралистического театра, разработанные Эмилем Золя, их воплощение в современном театре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Уметь самостоятельно организовывать свою познавательную деятельность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«визитную карточку» одного из прославленных театров начала 19 века</w:t>
            </w:r>
          </w:p>
        </w:tc>
      </w:tr>
      <w:tr w:rsidR="00FE6563">
        <w:trPr>
          <w:trHeight w:val="2448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драматический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театр романтизма 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его знаменитые актеры (П. С. Мочалов и В. А. Каратыгин).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реалистический театр и его драматурги (по выбору, с обобщением ранее изученного). М. С. Щепкин — выдающийся актер и реформатор 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театральной сцены. «Русский национальный театр» А. Н. Остров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ского. Особенности театра А. П. 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хова (обобщение ранее изученного).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Рождение МХТ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Знать репертуар и актерское мастерство в русском театре начале 19 века, характеристики театральных спектаклей этого времени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Характеризовать основные этапы становления русского реалистического  театра, драматическую и театральную деятельность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творческие и учебные задания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563">
        <w:trPr>
          <w:trHeight w:val="1384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 «Художественная культура 19 века».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дискуссии о роли художественного языка в искусстве, соотношении искусства и реальной жизни («реализм без границ»).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Тест: «Искусство реализма и импрессионизма»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6563">
        <w:trPr>
          <w:trHeight w:val="1262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символизма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  принципы   сим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волизма и его известные мастера.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Символ и аллегория в искусстве.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вол и миф в живописи. Символизм в творчестве М. А. Вру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беля 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В. Э. Борисова - Мусатова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художественные принципы символизма, мастеров живописи и их работы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изученные произведения, раскрывать образно-смысловой строй произведения в зависимости от стиля исполнения </w:t>
            </w:r>
          </w:p>
        </w:tc>
      </w:tr>
      <w:tr w:rsidR="00FE6563">
        <w:trPr>
          <w:trHeight w:val="2842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Триумф модернизма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 — «последняя фаза искусст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 прошлого века». Создание новых художественных форм и образов, выработка единого интернаци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онального стиля в искусстве. 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бенности модерна в различных 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дах искусства (по выбору)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характерные признаки стиля модерн в искусстве, знать  общность и отличие модернизма и символизма, находить отражение модерна в произведениях изобразительного искусства.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«Мир вещей в эпоху модерна»</w:t>
            </w:r>
          </w:p>
        </w:tc>
      </w:tr>
      <w:tr w:rsidR="00FE6563">
        <w:trPr>
          <w:trHeight w:val="2074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Архитектура: от модерна до конструкти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визма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Идеи и принципы архитектуры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чала XX в.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Мастера  и  шедевры  зарубежной архитектуры: А.  Гауди,  В.  Орта,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Ш. Э. Ле Корбюзье, Ф. Л. Райт, О. Нимейер (по выбору).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Архитектурные достижения России. Творчество Ф. О. Шехтеля.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Модерн как основа для формирования и разви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тия архитектуры конструктивизма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называть идеи и принципы архитектуры начала XX века, мастеров и шедевры зарубежной архитектуры, архитектурные достижения России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характеристику архитектурному произведению искусства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изученные произведения  и соотносить их с определенной эпохой, стилем, направлением.</w:t>
            </w:r>
          </w:p>
        </w:tc>
      </w:tr>
    </w:tbl>
    <w:tbl>
      <w:tblPr>
        <w:tblpPr w:leftFromText="180" w:rightFromText="180" w:vertAnchor="text" w:horzAnchor="margin" w:tblpXSpec="center" w:tblpY="8"/>
        <w:tblW w:w="1597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49"/>
        <w:gridCol w:w="1985"/>
        <w:gridCol w:w="7229"/>
        <w:gridCol w:w="6016"/>
      </w:tblGrid>
      <w:tr w:rsidR="00FE6563" w:rsidTr="005F4620">
        <w:trPr>
          <w:trHeight w:val="110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направления зарубежного изобразитель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искусства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художественных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правлений и стилей изобразитель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 искусства.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Фовизм А. Матисса.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Кубизм П. Пикассо. Сюрреализм С.Дали</w:t>
            </w: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разнообразие художественных направлений изобразительного искусства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искусствоведческие термины и пользоваться ими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Самостоятельная работа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 развитии живописи 20 столетия</w:t>
            </w:r>
          </w:p>
        </w:tc>
      </w:tr>
      <w:tr w:rsidR="00FE6563" w:rsidTr="005F4620">
        <w:trPr>
          <w:trHeight w:val="110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Мастера русского авангарда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Абстракционизм В. Кандинского.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Супрематизм К. Малевича. «Аналити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ческое искусство» П. Филонова. В. Тат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лин — основоположник живописного конструктивизма</w:t>
            </w: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основные принципы абстракционизма, супрематизма, аналитического искусства</w:t>
            </w:r>
          </w:p>
          <w:p w:rsidR="00FE6563" w:rsidRDefault="005F4620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изученные произведения</w:t>
            </w:r>
          </w:p>
          <w:p w:rsidR="00FE6563" w:rsidRDefault="005F462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Давать собственную оценку представителям художественного направления и их работам </w:t>
            </w:r>
          </w:p>
          <w:p w:rsidR="00FE6563" w:rsidRDefault="005F46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Доклады уч-ся</w:t>
            </w:r>
          </w:p>
        </w:tc>
      </w:tr>
      <w:tr w:rsidR="00FE6563" w:rsidTr="005F4620">
        <w:trPr>
          <w:trHeight w:val="150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музыка XX в.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мир XX в., разнород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ность его стилей и направлений.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вые принципы организации музыки.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Мастера музыкальной классики. Искусство джаза  и  его  истоки.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Рок-музыка. Мюзиклы Э. Ллойда Уэббера </w:t>
            </w: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стили и направления музыкального мира 20 в, искусство джаза и его истоки, характерные черты рок и поп-музыки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поиск. Отбор и обработку информации в области искусства в различных источниках и литературе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об исполнителях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джазовых композиций</w:t>
            </w:r>
          </w:p>
        </w:tc>
      </w:tr>
      <w:tr w:rsidR="00FE6563" w:rsidTr="005F4620">
        <w:trPr>
          <w:trHeight w:val="6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музыка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XX столетия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Традиции символизма и романтизм в творчестве А. Н. Скрябина.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Многообразие творческого наследия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С. В. Рахманинова и И. Ф. Стравин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ского (по выбору).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С. С. Прокофьева,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Д. Шостаковича 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А. Г. Шнитке</w:t>
            </w: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опыт восприятия  достижений композиторов русского авангарда, самобытный путь отечественной музыкальной культуры XX века,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Выражать свою точку зрения о музыкальном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произведении.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Репортаж о любимых исполнителях авторской песни</w:t>
            </w:r>
          </w:p>
        </w:tc>
      </w:tr>
      <w:tr w:rsidR="00FE6563" w:rsidTr="005F4620">
        <w:trPr>
          <w:trHeight w:val="154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Зарубежный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атр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XX в.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пути развития зарубежно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го театра.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Интеллектуальный театр Б. Шоу. Экспрессионизм и сюрре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ализм на театральной сцене.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Театр абсурда.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Эпический театр Б. Брехта. Творческие эксперименты П. Брука. Зарубежный театр последних лет</w:t>
            </w: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основные пути развития зарубежного театраглавных режиссёров, артистов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театральные системы и выделять в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них главные аспекты.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Сообщение. Творческий портрет одного из режиссеров зарубежного театра</w:t>
            </w:r>
          </w:p>
        </w:tc>
      </w:tr>
      <w:tr w:rsidR="00FE6563" w:rsidTr="005F4620">
        <w:trPr>
          <w:trHeight w:val="223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театр XX в.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К. С. Станиславский и В. И. Неми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рович-Данченко как основополож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ники русского театрального искусст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Понятие о «системе Станислав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ского» (обобщение ранее изученного). Театральный авангард В. Э. Мей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ерхольда и А. Я. Таирова (по выбору, с обобщением ранее изученного). Мастера современного отечественно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го театра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реформаторов русской сцены, новые принципы сценичности, законы сотрудничества актера и режиссера, представителей современного театра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театральные системы и выделять в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них главные аспекты.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Сообщение. Творческий портрет одного из режиссеров отечественного театра</w:t>
            </w:r>
          </w:p>
        </w:tc>
      </w:tr>
      <w:tr w:rsidR="00FE6563" w:rsidTr="005F4620">
        <w:trPr>
          <w:trHeight w:val="198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и расцвет зарубежного кинематографа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Рождение и первые шаги кинематографа. Великий немой. Ч.С.Чаплин - выдающийся комик мирового экрана и его лучшие роли. Рождение звукового кино. Киноавангард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 века. Рождение национального кинематографа.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этапы развития мирового кино, популярные жанры современного кино (фэнтези, детективы, фильмы  ужасов, катастроф, триллер, мелодрама, боевик, вестерн, мюзикл, «мыльная опера»;</w:t>
            </w:r>
          </w:p>
          <w:p w:rsidR="00FE6563" w:rsidRDefault="005F46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творческом пути Эйзенштейна</w:t>
            </w:r>
          </w:p>
        </w:tc>
      </w:tr>
      <w:tr w:rsidR="00FE6563" w:rsidTr="005F4620">
        <w:trPr>
          <w:trHeight w:val="237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Шедевры отечественного кино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Первые шаги отечественного кино. Документальная хроника, фильмы -  репортажи. Игровое кино А.О. Дранкова, немые экранизации произведений русской классики. Феномен советской музыкальной комедии. Фильмы о ВОВ. Их роль в воспитании патриотизма и веры в победу над фашизмом.</w:t>
            </w:r>
          </w:p>
          <w:p w:rsidR="00FE6563" w:rsidRDefault="00FE6563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жанровую принадлежность фильма.</w:t>
            </w:r>
          </w:p>
          <w:p w:rsidR="00FE6563" w:rsidRDefault="005F46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и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шедевры отечественного кино, шедевры, его режиссеров и исполнителей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поиск. Отбор и обработку информации в области искусства в различных источниках и литературе</w:t>
            </w:r>
          </w:p>
          <w:p w:rsidR="00FE6563" w:rsidRDefault="00FE65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563" w:rsidTr="005F4620">
        <w:trPr>
          <w:trHeight w:val="2252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темам курса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темам курса.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по художественной культуре 17-20вв. 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(Представление проектов, исследовательских работ, презентаций учащихся по курсу МХК от XVII века до современности)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отрывков из любимых фильмов учащихся, прослушивание музыкальных композиций современности</w:t>
            </w:r>
          </w:p>
          <w:p w:rsidR="00FE6563" w:rsidRDefault="005F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семинарского занятия, 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учебных и творческих заданий (эссе, докладов, рефератов, отзывов, сочинений) и их защита по изученной теме курса</w:t>
            </w:r>
          </w:p>
          <w:p w:rsidR="00FE6563" w:rsidRDefault="00FE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63" w:rsidRDefault="00FE65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6563" w:rsidRDefault="00FE656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FE6563" w:rsidRDefault="00FE6563">
      <w:pPr>
        <w:ind w:left="-284"/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5F46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 11 класса.</w:t>
      </w:r>
    </w:p>
    <w:p w:rsidR="00FE6563" w:rsidRDefault="00FE6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3" w:rsidRDefault="005F4620">
      <w:pPr>
        <w:pStyle w:val="a7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мировой художественной культуры уч-ся должны: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основные виды и жанры искусства;</w:t>
      </w:r>
    </w:p>
    <w:p w:rsidR="00FE6563" w:rsidRDefault="005F4620">
      <w:pPr>
        <w:pStyle w:val="a7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основные эпохи в художественном развитии человечества;</w:t>
      </w:r>
    </w:p>
    <w:p w:rsidR="00FE6563" w:rsidRDefault="005F4620">
      <w:pPr>
        <w:pStyle w:val="a7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эстетические идеалы различных эпох и народов;</w:t>
      </w:r>
    </w:p>
    <w:p w:rsidR="00FE6563" w:rsidRDefault="005F4620">
      <w:pPr>
        <w:pStyle w:val="a7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основные стили и направления в мировой художественной культуре;</w:t>
      </w:r>
    </w:p>
    <w:p w:rsidR="00FE6563" w:rsidRDefault="005F4620">
      <w:pPr>
        <w:pStyle w:val="a7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шедевры мировой художественной культуры;</w:t>
      </w:r>
    </w:p>
    <w:p w:rsidR="00FE6563" w:rsidRDefault="005F4620">
      <w:pPr>
        <w:pStyle w:val="a7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особенности языка различных видов искусства.</w:t>
      </w:r>
    </w:p>
    <w:p w:rsidR="00FE6563" w:rsidRDefault="005F4620">
      <w:pPr>
        <w:pStyle w:val="a7"/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E6563" w:rsidRDefault="005F4620">
      <w:pPr>
        <w:pStyle w:val="a7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узнавать изученные произведения и соотносить их с определенной эпохой, стилем, направлением;</w:t>
      </w:r>
    </w:p>
    <w:p w:rsidR="00FE6563" w:rsidRDefault="005F4620">
      <w:pPr>
        <w:pStyle w:val="a7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различными источниками информации о мировой художественной культуре;</w:t>
      </w:r>
    </w:p>
    <w:p w:rsidR="00FE6563" w:rsidRDefault="005F4620">
      <w:pPr>
        <w:pStyle w:val="a7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эмоционально откликаться на произведения искусства, быть слушателем, зрителем;</w:t>
      </w:r>
    </w:p>
    <w:p w:rsidR="00FE6563" w:rsidRDefault="005F4620">
      <w:pPr>
        <w:pStyle w:val="a7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-устанавливать стилевые и сюжетные связи между произведениями разных видов искусств;</w:t>
      </w:r>
    </w:p>
    <w:p w:rsidR="00FE6563" w:rsidRDefault="005F4620">
      <w:pPr>
        <w:pStyle w:val="a7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различные виды самообразования;</w:t>
      </w:r>
    </w:p>
    <w:p w:rsidR="00FE6563" w:rsidRDefault="005F4620">
      <w:pPr>
        <w:pStyle w:val="a7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учебные и творческие задания (доклады, сообщения)</w:t>
      </w:r>
    </w:p>
    <w:p w:rsidR="00FE6563" w:rsidRDefault="005F4620">
      <w:pPr>
        <w:pStyle w:val="a7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исследовательскую работу в форме учебного проекта;</w:t>
      </w:r>
    </w:p>
    <w:p w:rsidR="00FE6563" w:rsidRDefault="00FE6563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E6563" w:rsidRDefault="005F4620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в практической деятельности и повседневной жизни для:</w:t>
      </w:r>
    </w:p>
    <w:p w:rsidR="00FE6563" w:rsidRDefault="00FE65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-выбора путей своего культурного развития;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-организации личного и коллективного досуга;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-выражения собственного суждения о произведениях классики и современного искусства;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-самостоятельного художественного творчества.</w:t>
      </w:r>
    </w:p>
    <w:p w:rsidR="00FE6563" w:rsidRDefault="00FE65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FE6563" w:rsidRDefault="00FE65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FE6563" w:rsidRDefault="00FE65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563" w:rsidRDefault="005F4620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</w:p>
    <w:p w:rsidR="00FE6563" w:rsidRDefault="005F4620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«Мировая художественная культура» 11 класс. От 17 века до современности». Москва. Дрофа. 2013г.</w:t>
      </w:r>
    </w:p>
    <w:p w:rsidR="00FE6563" w:rsidRDefault="005F4620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для общеобразовательных учреждений.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«Мировая художественная культура» 5-11 класс. /Автор Г.И.Данилова / Москва. Дрофа. 2010.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среднего (полного) общего образования по мировой художественной культуре (базовый уровень)</w:t>
      </w:r>
    </w:p>
    <w:p w:rsidR="00FE6563" w:rsidRDefault="005F4620" w:rsidP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и поурочное планирование  «Мировая художественная культура»10-11 класс./ Автор Г.И.Данилова /  Москва. Дрофа. 2010. Методическое пособие   к линии учебников  «Искусство». Базовый уровень.10-11классы». Автор  Г.И.Данилова. 2014г</w:t>
      </w:r>
    </w:p>
    <w:p w:rsidR="00FE6563" w:rsidRDefault="00FE65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563" w:rsidRDefault="005F4620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Химик И.А. «Как преподавать мировую художественную культуру»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М.Алпатов «Немеркнущее наследие»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Платонова Н.И. «Энциклопедический словарь юного художника»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Энциклопедия «Искусство»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Т.П.Каптерева «Искусство средневекового Востока»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Н.А.Дмитриева «Античное искусство»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«Юный художник» , «Эскиз»</w:t>
      </w:r>
    </w:p>
    <w:p w:rsidR="00FE6563" w:rsidRDefault="005F4620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Мультимедийные пособия: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«Мировая художественная культура» (от наскальных рисунков до киноискусства)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«Мировая художественная культура» (культура стран Древнего и средневекового Востока)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«Азбука искусства» (как понимать картину)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«Большая энциклопедия Кирилла и Мефодия»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«Большая энциклопедия живописи» (шедевры мировой живописи)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«Популярная художественная энциклопедия» - электронная библиотека (архитектура, живопись, скульптура, графика, декоративное искусство)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«Шедевры русской живописи»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«Искусство Западной Европы»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«Художественная энциклопедия зарубежного классического искусства»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«Мировая художественная культура» – электронная библиотека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Фонохрестоматия музыкального материала.</w:t>
      </w:r>
    </w:p>
    <w:p w:rsidR="00FE6563" w:rsidRDefault="005F4620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http://ru.wikipedia.org/wiki Википедия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http://www.museum –online.ru Виртуальный музей искусств 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http://www.museum.ru  - Музеи мира</w:t>
      </w:r>
    </w:p>
    <w:p w:rsidR="00FE6563" w:rsidRDefault="00FE65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F4620">
          <w:rPr>
            <w:rStyle w:val="a3"/>
            <w:rFonts w:ascii="Times New Roman" w:hAnsi="Times New Roman" w:cs="Times New Roman"/>
            <w:sz w:val="28"/>
            <w:szCs w:val="28"/>
          </w:rPr>
          <w:t>http://www.sozvuchie.ucoz.ru-музыкальный</w:t>
        </w:r>
      </w:hyperlink>
      <w:r w:rsidR="005F4620">
        <w:rPr>
          <w:rFonts w:ascii="Times New Roman" w:hAnsi="Times New Roman" w:cs="Times New Roman"/>
          <w:sz w:val="28"/>
          <w:szCs w:val="28"/>
        </w:rPr>
        <w:t xml:space="preserve">  портал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http://www.school.edu.ru/ -Российский образовательный портал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http://www.1september.ru/ru/ - газета «Первое сентября»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http://all.edu.ru/ - Все образование Интернета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http://www.fondcultura.ru/index.htm – нормативные документы, программы, тематическое и поурочное планирование, контроль знаний по МХК, галерея, схемы, карты, таблицы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http://www.artclassic.edu.ru/ – коллекция образовательных ресурсов по МХК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http://www.school.edu.ru/catalog - (мировая художественная культура. Энциклопедии и библиотеки)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http://www.sozvuchie.ucoz.ru-музыкальныйпортал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http://www.zavuch.info-музыкальный портал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http://www.artprojekt.ru  - энциклопедия искусства – галереи, история искусства, дополнительные темы.</w:t>
      </w:r>
    </w:p>
    <w:p w:rsidR="00FE6563" w:rsidRDefault="005F462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http://www.smirnova.net/ - гид по музеям мира и галереям</w:t>
      </w:r>
    </w:p>
    <w:p w:rsidR="00FE6563" w:rsidRDefault="00FE65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FE6563" w:rsidRDefault="00FE65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FE6563" w:rsidRDefault="00FE65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FE6563" w:rsidRDefault="00FE6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563" w:rsidRDefault="00FE6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2757" w:type="dxa"/>
        <w:jc w:val="center"/>
        <w:tblLayout w:type="fixed"/>
        <w:tblLook w:val="04A0"/>
      </w:tblPr>
      <w:tblGrid>
        <w:gridCol w:w="894"/>
        <w:gridCol w:w="8477"/>
        <w:gridCol w:w="1315"/>
        <w:gridCol w:w="2071"/>
      </w:tblGrid>
      <w:tr w:rsidR="00B3178C" w:rsidTr="00B3178C">
        <w:trPr>
          <w:gridAfter w:val="3"/>
          <w:wAfter w:w="11863" w:type="dxa"/>
          <w:trHeight w:val="1280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3178C" w:rsidTr="00B3178C">
        <w:trPr>
          <w:trHeight w:val="842"/>
          <w:jc w:val="center"/>
        </w:trPr>
        <w:tc>
          <w:tcPr>
            <w:tcW w:w="894" w:type="dxa"/>
          </w:tcPr>
          <w:p w:rsidR="00B3178C" w:rsidRPr="00B3178C" w:rsidRDefault="00B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78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477" w:type="dxa"/>
          </w:tcPr>
          <w:p w:rsidR="00B3178C" w:rsidRPr="00B3178C" w:rsidRDefault="00B31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78C" w:rsidRPr="00B3178C" w:rsidRDefault="00B3178C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78C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315" w:type="dxa"/>
          </w:tcPr>
          <w:p w:rsidR="00B3178C" w:rsidRPr="00B3178C" w:rsidRDefault="00B31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78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B3178C" w:rsidRPr="00B3178C" w:rsidRDefault="00B31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78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071" w:type="dxa"/>
          </w:tcPr>
          <w:p w:rsidR="00B3178C" w:rsidRPr="00B3178C" w:rsidRDefault="00B3178C" w:rsidP="00B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78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B3178C" w:rsidRPr="00B3178C" w:rsidRDefault="00B3178C" w:rsidP="00B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изучения</w:t>
            </w:r>
          </w:p>
        </w:tc>
      </w:tr>
      <w:tr w:rsidR="00B3178C" w:rsidTr="00B3178C">
        <w:trPr>
          <w:trHeight w:val="373"/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7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Художественная культура 17 – 18 вв.</w:t>
            </w:r>
          </w:p>
        </w:tc>
        <w:tc>
          <w:tcPr>
            <w:tcW w:w="1315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(12ч)</w:t>
            </w:r>
          </w:p>
        </w:tc>
        <w:tc>
          <w:tcPr>
            <w:tcW w:w="2071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421"/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477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Стилевое многообразие искусства 17 – 18 вв. </w:t>
            </w:r>
          </w:p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Искусство маньеризма.</w:t>
            </w:r>
          </w:p>
        </w:tc>
        <w:tc>
          <w:tcPr>
            <w:tcW w:w="1315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419"/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477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Архитектура барокко.</w:t>
            </w:r>
          </w:p>
        </w:tc>
        <w:tc>
          <w:tcPr>
            <w:tcW w:w="1315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256"/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477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 барокко.</w:t>
            </w:r>
          </w:p>
        </w:tc>
        <w:tc>
          <w:tcPr>
            <w:tcW w:w="1315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331"/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477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Классицизм в архитектуре Западной Европы.</w:t>
            </w:r>
          </w:p>
        </w:tc>
        <w:tc>
          <w:tcPr>
            <w:tcW w:w="1315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407"/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8477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Шедевры классицизма в архитектуре России.</w:t>
            </w:r>
          </w:p>
        </w:tc>
        <w:tc>
          <w:tcPr>
            <w:tcW w:w="1315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8477" w:type="dxa"/>
            <w:tcBorders>
              <w:bottom w:val="nil"/>
            </w:tcBorders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 классицизма и рококо.</w:t>
            </w:r>
          </w:p>
        </w:tc>
        <w:tc>
          <w:tcPr>
            <w:tcW w:w="1315" w:type="dxa"/>
            <w:tcBorders>
              <w:bottom w:val="nil"/>
            </w:tcBorders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8477" w:type="dxa"/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Реалистическая живопись Голландии.</w:t>
            </w:r>
          </w:p>
        </w:tc>
        <w:tc>
          <w:tcPr>
            <w:tcW w:w="1315" w:type="dxa"/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8477" w:type="dxa"/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портрет 18 века.</w:t>
            </w:r>
          </w:p>
        </w:tc>
        <w:tc>
          <w:tcPr>
            <w:tcW w:w="1315" w:type="dxa"/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8477" w:type="dxa"/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культура барокко.</w:t>
            </w:r>
          </w:p>
        </w:tc>
        <w:tc>
          <w:tcPr>
            <w:tcW w:w="1315" w:type="dxa"/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8477" w:type="dxa"/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Композиторы Венской классической школы.</w:t>
            </w:r>
          </w:p>
        </w:tc>
        <w:tc>
          <w:tcPr>
            <w:tcW w:w="1315" w:type="dxa"/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8477" w:type="dxa"/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Театральное искусство 17- 18 вв.</w:t>
            </w:r>
          </w:p>
        </w:tc>
        <w:tc>
          <w:tcPr>
            <w:tcW w:w="1315" w:type="dxa"/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8477" w:type="dxa"/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теме: «</w:t>
            </w:r>
            <w:r>
              <w:rPr>
                <w:rFonts w:ascii="Times New Roman" w:hAnsi="Times New Roman" w:cs="Times New Roman"/>
                <w:sz w:val="28"/>
              </w:rPr>
              <w:t>Художественная культура 17 – 18 вв.</w:t>
            </w:r>
          </w:p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 «Стили и направления в искусстве»</w:t>
            </w:r>
          </w:p>
        </w:tc>
        <w:tc>
          <w:tcPr>
            <w:tcW w:w="1315" w:type="dxa"/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  <w:shd w:val="clear" w:color="auto" w:fill="auto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419"/>
          <w:jc w:val="center"/>
        </w:trPr>
        <w:tc>
          <w:tcPr>
            <w:tcW w:w="894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7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Художественная культура 19 века.</w:t>
            </w:r>
          </w:p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(9ч)</w:t>
            </w:r>
          </w:p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425"/>
          <w:jc w:val="center"/>
        </w:trPr>
        <w:tc>
          <w:tcPr>
            <w:tcW w:w="894" w:type="dxa"/>
            <w:tcBorders>
              <w:top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Романтизм.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421"/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8477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 романтизма.</w:t>
            </w:r>
          </w:p>
        </w:tc>
        <w:tc>
          <w:tcPr>
            <w:tcW w:w="1315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834"/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8477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Реализм – художественный стиль эпохи.</w:t>
            </w:r>
          </w:p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 реализма.</w:t>
            </w:r>
          </w:p>
        </w:tc>
        <w:tc>
          <w:tcPr>
            <w:tcW w:w="1315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411"/>
          <w:jc w:val="center"/>
        </w:trPr>
        <w:tc>
          <w:tcPr>
            <w:tcW w:w="894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16.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«Живописцы счастья» (художники импрессионизма).</w:t>
            </w:r>
          </w:p>
        </w:tc>
        <w:tc>
          <w:tcPr>
            <w:tcW w:w="1315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417"/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Многообразие стилей зарубежной музыки.</w:t>
            </w:r>
          </w:p>
        </w:tc>
        <w:tc>
          <w:tcPr>
            <w:tcW w:w="1315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Русская музыкальная культура.</w:t>
            </w:r>
          </w:p>
        </w:tc>
        <w:tc>
          <w:tcPr>
            <w:tcW w:w="1315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Пути развития западноевропейского театра.</w:t>
            </w:r>
          </w:p>
        </w:tc>
        <w:tc>
          <w:tcPr>
            <w:tcW w:w="1315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драматический театр.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Обобщение по теме:  «Художественная культура 19 века».</w:t>
            </w:r>
          </w:p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Тест: «Искусство реализма и импрессионизма»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527"/>
          <w:jc w:val="center"/>
        </w:trPr>
        <w:tc>
          <w:tcPr>
            <w:tcW w:w="894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Художественная культура 20 века.</w:t>
            </w:r>
          </w:p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(13ч)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328"/>
          <w:jc w:val="center"/>
        </w:trPr>
        <w:tc>
          <w:tcPr>
            <w:tcW w:w="894" w:type="dxa"/>
            <w:tcBorders>
              <w:top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Искусство символизма.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403"/>
          <w:jc w:val="center"/>
        </w:trPr>
        <w:tc>
          <w:tcPr>
            <w:tcW w:w="894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8477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Триумф модернизма.</w:t>
            </w:r>
          </w:p>
        </w:tc>
        <w:tc>
          <w:tcPr>
            <w:tcW w:w="1315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426"/>
          <w:jc w:val="center"/>
        </w:trPr>
        <w:tc>
          <w:tcPr>
            <w:tcW w:w="894" w:type="dxa"/>
            <w:tcBorders>
              <w:top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Архитектура: от модерна до конструктивизма.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559"/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Стили и направления зарубежного изобразительного искусства.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299"/>
          <w:jc w:val="center"/>
        </w:trPr>
        <w:tc>
          <w:tcPr>
            <w:tcW w:w="894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Мастера русского авангарда.</w:t>
            </w:r>
          </w:p>
        </w:tc>
        <w:tc>
          <w:tcPr>
            <w:tcW w:w="1315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385"/>
          <w:jc w:val="center"/>
        </w:trPr>
        <w:tc>
          <w:tcPr>
            <w:tcW w:w="894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 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Зарубежная музыка 20 века.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402"/>
          <w:jc w:val="center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Русская музыка 20 столетия.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360"/>
          <w:jc w:val="center"/>
        </w:trPr>
        <w:tc>
          <w:tcPr>
            <w:tcW w:w="894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</w:t>
            </w:r>
          </w:p>
        </w:tc>
        <w:tc>
          <w:tcPr>
            <w:tcW w:w="8477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Зарубежный театр 20 века.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351"/>
          <w:jc w:val="center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театр 20 века.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316"/>
          <w:jc w:val="center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Становление и расцвет зарубежного кинематографа.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385"/>
          <w:jc w:val="center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32.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Шедевры отечественного кино.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365"/>
          <w:jc w:val="center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  <w:r w:rsidR="0034380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Итоговый тест по художественной культуре 17-20вв. 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8C" w:rsidTr="00B3178C">
        <w:trPr>
          <w:trHeight w:val="1230"/>
          <w:jc w:val="center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Обобщение по темам курса.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Информационные  проекты,</w:t>
            </w:r>
          </w:p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презентации  учащихся по курсу МХК от XVII века до современности) 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B3178C" w:rsidRDefault="00B317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E6563" w:rsidRDefault="00FE6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6563" w:rsidRDefault="00FE656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E6563" w:rsidRDefault="00FE6563">
      <w:pPr>
        <w:ind w:left="-709"/>
        <w:rPr>
          <w:rFonts w:ascii="Times New Roman" w:hAnsi="Times New Roman" w:cs="Times New Roman"/>
        </w:rPr>
      </w:pPr>
    </w:p>
    <w:sectPr w:rsidR="00FE6563" w:rsidSect="00FE6563">
      <w:pgSz w:w="16838" w:h="11906" w:orient="landscape"/>
      <w:pgMar w:top="709" w:right="709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8C2" w:rsidRDefault="00BB48C2">
      <w:pPr>
        <w:spacing w:line="240" w:lineRule="auto"/>
      </w:pPr>
      <w:r>
        <w:separator/>
      </w:r>
    </w:p>
  </w:endnote>
  <w:endnote w:type="continuationSeparator" w:id="1">
    <w:p w:rsidR="00BB48C2" w:rsidRDefault="00BB4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8C2" w:rsidRDefault="00BB48C2">
      <w:pPr>
        <w:spacing w:after="0"/>
      </w:pPr>
      <w:r>
        <w:separator/>
      </w:r>
    </w:p>
  </w:footnote>
  <w:footnote w:type="continuationSeparator" w:id="1">
    <w:p w:rsidR="00BB48C2" w:rsidRDefault="00BB48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317"/>
    <w:rsid w:val="00027907"/>
    <w:rsid w:val="00055340"/>
    <w:rsid w:val="00087355"/>
    <w:rsid w:val="00087895"/>
    <w:rsid w:val="000E2044"/>
    <w:rsid w:val="000E5BF3"/>
    <w:rsid w:val="000F387C"/>
    <w:rsid w:val="0010307B"/>
    <w:rsid w:val="0010493E"/>
    <w:rsid w:val="00113F40"/>
    <w:rsid w:val="00164E33"/>
    <w:rsid w:val="00167D1D"/>
    <w:rsid w:val="00184D45"/>
    <w:rsid w:val="001B6F86"/>
    <w:rsid w:val="001B70A2"/>
    <w:rsid w:val="001C31F4"/>
    <w:rsid w:val="001C3844"/>
    <w:rsid w:val="002357A9"/>
    <w:rsid w:val="002749A3"/>
    <w:rsid w:val="00277104"/>
    <w:rsid w:val="002C7BFC"/>
    <w:rsid w:val="00343801"/>
    <w:rsid w:val="0035439C"/>
    <w:rsid w:val="0037556C"/>
    <w:rsid w:val="00384EE5"/>
    <w:rsid w:val="003A1F2B"/>
    <w:rsid w:val="003F1F37"/>
    <w:rsid w:val="00452F55"/>
    <w:rsid w:val="0047045E"/>
    <w:rsid w:val="004908E3"/>
    <w:rsid w:val="004B2177"/>
    <w:rsid w:val="00515BE3"/>
    <w:rsid w:val="0058222A"/>
    <w:rsid w:val="005D37EB"/>
    <w:rsid w:val="005F4620"/>
    <w:rsid w:val="00612821"/>
    <w:rsid w:val="006147A8"/>
    <w:rsid w:val="00615681"/>
    <w:rsid w:val="006176B1"/>
    <w:rsid w:val="00693236"/>
    <w:rsid w:val="00707366"/>
    <w:rsid w:val="00713079"/>
    <w:rsid w:val="00731C7A"/>
    <w:rsid w:val="008249FF"/>
    <w:rsid w:val="00827516"/>
    <w:rsid w:val="008A62AC"/>
    <w:rsid w:val="008D3913"/>
    <w:rsid w:val="008E5D63"/>
    <w:rsid w:val="00937FEC"/>
    <w:rsid w:val="00953A8D"/>
    <w:rsid w:val="00954AA2"/>
    <w:rsid w:val="009619A1"/>
    <w:rsid w:val="009B32CC"/>
    <w:rsid w:val="009D7DFA"/>
    <w:rsid w:val="00A03A63"/>
    <w:rsid w:val="00A36828"/>
    <w:rsid w:val="00A45B27"/>
    <w:rsid w:val="00AC7222"/>
    <w:rsid w:val="00AC7317"/>
    <w:rsid w:val="00AD3358"/>
    <w:rsid w:val="00B16F45"/>
    <w:rsid w:val="00B3178C"/>
    <w:rsid w:val="00B931C4"/>
    <w:rsid w:val="00BB48C2"/>
    <w:rsid w:val="00C46194"/>
    <w:rsid w:val="00C6466A"/>
    <w:rsid w:val="00C74917"/>
    <w:rsid w:val="00CA233F"/>
    <w:rsid w:val="00CA6E18"/>
    <w:rsid w:val="00CB0489"/>
    <w:rsid w:val="00DE144A"/>
    <w:rsid w:val="00DE6E90"/>
    <w:rsid w:val="00E11B21"/>
    <w:rsid w:val="00E63505"/>
    <w:rsid w:val="00E66697"/>
    <w:rsid w:val="00E969B0"/>
    <w:rsid w:val="00ED18B4"/>
    <w:rsid w:val="00EF15AA"/>
    <w:rsid w:val="00EF368E"/>
    <w:rsid w:val="00F02D51"/>
    <w:rsid w:val="00F73549"/>
    <w:rsid w:val="00FE6563"/>
    <w:rsid w:val="79C870A2"/>
    <w:rsid w:val="7CB41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5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656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65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6563"/>
    <w:pPr>
      <w:ind w:left="720"/>
      <w:contextualSpacing/>
    </w:pPr>
  </w:style>
  <w:style w:type="paragraph" w:customStyle="1" w:styleId="Style13">
    <w:name w:val="Style13"/>
    <w:basedOn w:val="a"/>
    <w:uiPriority w:val="99"/>
    <w:rsid w:val="00FE6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E6563"/>
    <w:pPr>
      <w:widowControl w:val="0"/>
      <w:autoSpaceDE w:val="0"/>
      <w:autoSpaceDN w:val="0"/>
      <w:adjustRightInd w:val="0"/>
      <w:spacing w:after="0" w:line="365" w:lineRule="exact"/>
      <w:ind w:firstLine="120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E656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FE6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zvuchie.ucoz.ru-&#1084;&#1091;&#1079;&#1099;&#1082;&#1072;&#1083;&#1100;&#1085;&#1099;&#108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6067</Words>
  <Characters>34582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Люська</dc:creator>
  <cp:lastModifiedBy>Василина</cp:lastModifiedBy>
  <cp:revision>20</cp:revision>
  <cp:lastPrinted>2020-09-21T17:29:00Z</cp:lastPrinted>
  <dcterms:created xsi:type="dcterms:W3CDTF">2014-09-05T18:33:00Z</dcterms:created>
  <dcterms:modified xsi:type="dcterms:W3CDTF">2023-09-24T13:57:00Z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1049-12.2.0.13181</vt:lpwstr>
  </property>
  <property fmtid="{D5CDD505-2E9C-101B-9397-08002B2CF9AE}" pid="3" name="ICV">
    <vt:lpwstr>C2C3363565F045BBBA884272B7B6FA88_12</vt:lpwstr>
  </property>
</Properties>
</file>