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0EE" w:rsidRPr="00120FBC" w:rsidRDefault="00120FBC">
      <w:pPr>
        <w:spacing w:after="0" w:line="408" w:lineRule="auto"/>
        <w:ind w:left="120"/>
        <w:jc w:val="center"/>
        <w:rPr>
          <w:lang w:val="ru-RU"/>
        </w:rPr>
      </w:pPr>
      <w:bookmarkStart w:id="0" w:name="block-10689473"/>
      <w:r w:rsidRPr="00120FBC">
        <w:rPr>
          <w:rFonts w:ascii="Times New Roman" w:hAnsi="Times New Roman"/>
          <w:b/>
          <w:color w:val="000000"/>
          <w:sz w:val="28"/>
          <w:lang w:val="ru-RU"/>
        </w:rPr>
        <w:t>МИНИСТЕРСТВО ПРОСВЕЩЕНИЯ РОССИЙСКОЙ ФЕДЕРАЦИИ</w:t>
      </w:r>
    </w:p>
    <w:p w:rsidR="008B70EE" w:rsidRPr="00120FBC" w:rsidRDefault="00120FBC">
      <w:pPr>
        <w:spacing w:after="0" w:line="408" w:lineRule="auto"/>
        <w:ind w:left="120"/>
        <w:jc w:val="center"/>
        <w:rPr>
          <w:lang w:val="ru-RU"/>
        </w:rPr>
      </w:pPr>
      <w:r w:rsidRPr="00120FBC">
        <w:rPr>
          <w:rFonts w:ascii="Times New Roman" w:hAnsi="Times New Roman"/>
          <w:b/>
          <w:color w:val="000000"/>
          <w:sz w:val="28"/>
          <w:lang w:val="ru-RU"/>
        </w:rPr>
        <w:t>‌</w:t>
      </w:r>
      <w:bookmarkStart w:id="1" w:name="15a22427-dc1d-49f1-853a-d781cd4acb9d"/>
      <w:r w:rsidRPr="00120FBC">
        <w:rPr>
          <w:rFonts w:ascii="Times New Roman" w:hAnsi="Times New Roman"/>
          <w:b/>
          <w:color w:val="000000"/>
          <w:sz w:val="28"/>
          <w:lang w:val="ru-RU"/>
        </w:rPr>
        <w:t>Министерство образования Тверской области</w:t>
      </w:r>
      <w:bookmarkEnd w:id="1"/>
      <w:r w:rsidRPr="00120FBC">
        <w:rPr>
          <w:rFonts w:ascii="Times New Roman" w:hAnsi="Times New Roman"/>
          <w:b/>
          <w:color w:val="000000"/>
          <w:sz w:val="28"/>
          <w:lang w:val="ru-RU"/>
        </w:rPr>
        <w:t xml:space="preserve">‌‌ </w:t>
      </w:r>
    </w:p>
    <w:p w:rsidR="008B70EE" w:rsidRPr="00120FBC" w:rsidRDefault="00120FBC">
      <w:pPr>
        <w:spacing w:after="0" w:line="408" w:lineRule="auto"/>
        <w:ind w:left="120"/>
        <w:jc w:val="center"/>
        <w:rPr>
          <w:lang w:val="ru-RU"/>
        </w:rPr>
      </w:pPr>
      <w:r w:rsidRPr="00120FBC">
        <w:rPr>
          <w:rFonts w:ascii="Times New Roman" w:hAnsi="Times New Roman"/>
          <w:b/>
          <w:color w:val="000000"/>
          <w:sz w:val="28"/>
          <w:lang w:val="ru-RU"/>
        </w:rPr>
        <w:t>‌</w:t>
      </w:r>
      <w:bookmarkStart w:id="2" w:name="cd8dd4cf-9f0b-4620-ae4e-2e8ac1eada8a"/>
      <w:r w:rsidRPr="00120FBC">
        <w:rPr>
          <w:rFonts w:ascii="Times New Roman" w:hAnsi="Times New Roman"/>
          <w:b/>
          <w:color w:val="000000"/>
          <w:sz w:val="28"/>
          <w:lang w:val="ru-RU"/>
        </w:rPr>
        <w:t>Управление образования Тверской области</w:t>
      </w:r>
      <w:bookmarkEnd w:id="2"/>
      <w:r w:rsidRPr="00120FBC">
        <w:rPr>
          <w:rFonts w:ascii="Times New Roman" w:hAnsi="Times New Roman"/>
          <w:b/>
          <w:color w:val="000000"/>
          <w:sz w:val="28"/>
          <w:lang w:val="ru-RU"/>
        </w:rPr>
        <w:t>‌</w:t>
      </w:r>
      <w:r w:rsidRPr="00120FBC">
        <w:rPr>
          <w:rFonts w:ascii="Times New Roman" w:hAnsi="Times New Roman"/>
          <w:color w:val="000000"/>
          <w:sz w:val="28"/>
          <w:lang w:val="ru-RU"/>
        </w:rPr>
        <w:t>​</w:t>
      </w:r>
    </w:p>
    <w:p w:rsidR="008B70EE" w:rsidRPr="00120FBC" w:rsidRDefault="00120FBC">
      <w:pPr>
        <w:spacing w:after="0" w:line="408" w:lineRule="auto"/>
        <w:ind w:left="120"/>
        <w:jc w:val="center"/>
        <w:rPr>
          <w:lang w:val="ru-RU"/>
        </w:rPr>
      </w:pPr>
      <w:r w:rsidRPr="00120FBC">
        <w:rPr>
          <w:rFonts w:ascii="Times New Roman" w:hAnsi="Times New Roman"/>
          <w:b/>
          <w:color w:val="000000"/>
          <w:sz w:val="28"/>
          <w:lang w:val="ru-RU"/>
        </w:rPr>
        <w:t>МБОУ Молдинская СОШ имени В.В.Андреева</w:t>
      </w:r>
    </w:p>
    <w:p w:rsidR="008B70EE" w:rsidRPr="00120FBC" w:rsidRDefault="008B70EE">
      <w:pPr>
        <w:spacing w:after="0"/>
        <w:ind w:left="120"/>
        <w:rPr>
          <w:lang w:val="ru-RU"/>
        </w:rPr>
      </w:pPr>
    </w:p>
    <w:p w:rsidR="008B70EE" w:rsidRPr="00120FBC" w:rsidRDefault="008B70EE">
      <w:pPr>
        <w:spacing w:after="0"/>
        <w:ind w:left="120"/>
        <w:rPr>
          <w:lang w:val="ru-RU"/>
        </w:rPr>
      </w:pPr>
    </w:p>
    <w:p w:rsidR="008B70EE" w:rsidRPr="00120FBC" w:rsidRDefault="008B70EE">
      <w:pPr>
        <w:spacing w:after="0"/>
        <w:ind w:left="120"/>
        <w:rPr>
          <w:lang w:val="ru-RU"/>
        </w:rPr>
      </w:pPr>
    </w:p>
    <w:p w:rsidR="008B70EE" w:rsidRPr="00120FBC" w:rsidRDefault="008B70EE">
      <w:pPr>
        <w:spacing w:after="0"/>
        <w:ind w:left="120"/>
        <w:rPr>
          <w:lang w:val="ru-RU"/>
        </w:rPr>
      </w:pPr>
    </w:p>
    <w:tbl>
      <w:tblPr>
        <w:tblW w:w="0" w:type="auto"/>
        <w:tblLook w:val="04A0" w:firstRow="1" w:lastRow="0" w:firstColumn="1" w:lastColumn="0" w:noHBand="0" w:noVBand="1"/>
      </w:tblPr>
      <w:tblGrid>
        <w:gridCol w:w="3114"/>
        <w:gridCol w:w="3115"/>
        <w:gridCol w:w="3115"/>
      </w:tblGrid>
      <w:tr w:rsidR="00120FBC" w:rsidRPr="00E2220E" w:rsidTr="00120FBC">
        <w:tc>
          <w:tcPr>
            <w:tcW w:w="3114" w:type="dxa"/>
          </w:tcPr>
          <w:p w:rsidR="00120FBC" w:rsidRPr="0040209D" w:rsidRDefault="00120FBC" w:rsidP="00120FB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20FBC" w:rsidRPr="008944ED" w:rsidRDefault="00120FBC" w:rsidP="00120F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120FBC" w:rsidRDefault="00120FBC" w:rsidP="00120FB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p>
          <w:p w:rsidR="00120FBC" w:rsidRDefault="00120FBC" w:rsidP="00120F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A018D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20FBC" w:rsidRPr="0040209D" w:rsidRDefault="00120FBC" w:rsidP="00120F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0FBC" w:rsidRPr="0040209D" w:rsidRDefault="00120FBC" w:rsidP="00120FB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20FBC" w:rsidRPr="008944ED" w:rsidRDefault="00120FBC" w:rsidP="00120F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директора по УВР</w:t>
            </w:r>
          </w:p>
          <w:p w:rsidR="00120FBC" w:rsidRDefault="00120FBC" w:rsidP="00120F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0FBC" w:rsidRPr="008944ED" w:rsidRDefault="00120FBC" w:rsidP="00120FB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Галичникова</w:t>
            </w:r>
            <w:proofErr w:type="spellEnd"/>
            <w:r w:rsidRPr="008944ED">
              <w:rPr>
                <w:rFonts w:ascii="Times New Roman" w:eastAsia="Times New Roman" w:hAnsi="Times New Roman"/>
                <w:color w:val="000000"/>
                <w:sz w:val="24"/>
                <w:szCs w:val="24"/>
                <w:lang w:val="ru-RU"/>
              </w:rPr>
              <w:t xml:space="preserve"> Ю.В.</w:t>
            </w:r>
          </w:p>
          <w:p w:rsidR="00120FBC" w:rsidRDefault="00120FBC" w:rsidP="00120F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20FBC" w:rsidRPr="0040209D" w:rsidRDefault="00120FBC" w:rsidP="00120F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0FBC" w:rsidRDefault="00120FBC" w:rsidP="00120FB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20FBC" w:rsidRPr="008944ED" w:rsidRDefault="00120FBC" w:rsidP="00120F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20FBC" w:rsidRDefault="00120FBC" w:rsidP="00120F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0FBC" w:rsidRPr="008944ED" w:rsidRDefault="00120FBC" w:rsidP="00120FB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Смирнова М.А.</w:t>
            </w:r>
          </w:p>
          <w:p w:rsidR="00120FBC" w:rsidRDefault="00120FBC" w:rsidP="00120FB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40/10-0</w:t>
            </w:r>
            <w:r>
              <w:rPr>
                <w:rFonts w:ascii="Times New Roman" w:eastAsia="Times New Roman" w:hAnsi="Times New Roman"/>
                <w:color w:val="000000"/>
                <w:sz w:val="24"/>
                <w:szCs w:val="24"/>
                <w:lang w:val="ru-RU"/>
              </w:rPr>
              <w:t xml:space="preserve"> </w:t>
            </w:r>
          </w:p>
          <w:p w:rsidR="00120FBC" w:rsidRDefault="00120FBC" w:rsidP="00120F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20FBC" w:rsidRPr="0040209D" w:rsidRDefault="00120FBC" w:rsidP="00120FBC">
            <w:pPr>
              <w:autoSpaceDE w:val="0"/>
              <w:autoSpaceDN w:val="0"/>
              <w:spacing w:after="120" w:line="240" w:lineRule="auto"/>
              <w:jc w:val="both"/>
              <w:rPr>
                <w:rFonts w:ascii="Times New Roman" w:eastAsia="Times New Roman" w:hAnsi="Times New Roman"/>
                <w:color w:val="000000"/>
                <w:sz w:val="24"/>
                <w:szCs w:val="24"/>
                <w:lang w:val="ru-RU"/>
              </w:rPr>
            </w:pPr>
          </w:p>
        </w:tc>
      </w:tr>
    </w:tbl>
    <w:p w:rsidR="008B70EE" w:rsidRPr="00120FBC" w:rsidRDefault="008B70EE">
      <w:pPr>
        <w:spacing w:after="0"/>
        <w:ind w:left="120"/>
        <w:rPr>
          <w:lang w:val="ru-RU"/>
        </w:rPr>
      </w:pPr>
    </w:p>
    <w:p w:rsidR="008B70EE" w:rsidRPr="00120FBC" w:rsidRDefault="00120FBC">
      <w:pPr>
        <w:spacing w:after="0"/>
        <w:ind w:left="120"/>
        <w:rPr>
          <w:lang w:val="ru-RU"/>
        </w:rPr>
      </w:pPr>
      <w:r w:rsidRPr="00120FBC">
        <w:rPr>
          <w:rFonts w:ascii="Times New Roman" w:hAnsi="Times New Roman"/>
          <w:color w:val="000000"/>
          <w:sz w:val="28"/>
          <w:lang w:val="ru-RU"/>
        </w:rPr>
        <w:t>‌</w:t>
      </w:r>
    </w:p>
    <w:p w:rsidR="008B70EE" w:rsidRPr="00120FBC" w:rsidRDefault="008B70EE">
      <w:pPr>
        <w:spacing w:after="0"/>
        <w:ind w:left="120"/>
        <w:rPr>
          <w:lang w:val="ru-RU"/>
        </w:rPr>
      </w:pPr>
    </w:p>
    <w:p w:rsidR="008B70EE" w:rsidRPr="00120FBC" w:rsidRDefault="008B70EE">
      <w:pPr>
        <w:spacing w:after="0"/>
        <w:ind w:left="120"/>
        <w:rPr>
          <w:lang w:val="ru-RU"/>
        </w:rPr>
      </w:pPr>
    </w:p>
    <w:p w:rsidR="008B70EE" w:rsidRPr="00120FBC" w:rsidRDefault="008B70EE">
      <w:pPr>
        <w:spacing w:after="0"/>
        <w:ind w:left="120"/>
        <w:rPr>
          <w:lang w:val="ru-RU"/>
        </w:rPr>
      </w:pPr>
    </w:p>
    <w:p w:rsidR="008B70EE" w:rsidRPr="00120FBC" w:rsidRDefault="00120FBC">
      <w:pPr>
        <w:spacing w:after="0" w:line="408" w:lineRule="auto"/>
        <w:ind w:left="120"/>
        <w:jc w:val="center"/>
        <w:rPr>
          <w:lang w:val="ru-RU"/>
        </w:rPr>
      </w:pPr>
      <w:r w:rsidRPr="00120FBC">
        <w:rPr>
          <w:rFonts w:ascii="Times New Roman" w:hAnsi="Times New Roman"/>
          <w:b/>
          <w:color w:val="000000"/>
          <w:sz w:val="28"/>
          <w:lang w:val="ru-RU"/>
        </w:rPr>
        <w:t>РАБОЧАЯ ПРОГРАММА</w:t>
      </w:r>
    </w:p>
    <w:p w:rsidR="008B70EE" w:rsidRPr="00120FBC" w:rsidRDefault="00120FBC">
      <w:pPr>
        <w:spacing w:after="0" w:line="408" w:lineRule="auto"/>
        <w:ind w:left="120"/>
        <w:jc w:val="center"/>
        <w:rPr>
          <w:lang w:val="ru-RU"/>
        </w:rPr>
      </w:pPr>
      <w:r w:rsidRPr="00120FBC">
        <w:rPr>
          <w:rFonts w:ascii="Times New Roman" w:hAnsi="Times New Roman"/>
          <w:color w:val="000000"/>
          <w:sz w:val="28"/>
          <w:lang w:val="ru-RU"/>
        </w:rPr>
        <w:t>(</w:t>
      </w:r>
      <w:r>
        <w:rPr>
          <w:rFonts w:ascii="Times New Roman" w:hAnsi="Times New Roman"/>
          <w:color w:val="000000"/>
          <w:sz w:val="28"/>
        </w:rPr>
        <w:t>ID</w:t>
      </w:r>
      <w:r w:rsidRPr="00120FBC">
        <w:rPr>
          <w:rFonts w:ascii="Times New Roman" w:hAnsi="Times New Roman"/>
          <w:color w:val="000000"/>
          <w:sz w:val="28"/>
          <w:lang w:val="ru-RU"/>
        </w:rPr>
        <w:t xml:space="preserve"> 1491027)</w:t>
      </w:r>
    </w:p>
    <w:p w:rsidR="008B70EE" w:rsidRPr="00120FBC" w:rsidRDefault="008B70EE">
      <w:pPr>
        <w:spacing w:after="0"/>
        <w:ind w:left="120"/>
        <w:jc w:val="center"/>
        <w:rPr>
          <w:lang w:val="ru-RU"/>
        </w:rPr>
      </w:pPr>
    </w:p>
    <w:p w:rsidR="008B70EE" w:rsidRPr="00120FBC" w:rsidRDefault="00120FBC">
      <w:pPr>
        <w:spacing w:after="0" w:line="408" w:lineRule="auto"/>
        <w:ind w:left="120"/>
        <w:jc w:val="center"/>
        <w:rPr>
          <w:lang w:val="ru-RU"/>
        </w:rPr>
      </w:pPr>
      <w:r w:rsidRPr="00120FBC">
        <w:rPr>
          <w:rFonts w:ascii="Times New Roman" w:hAnsi="Times New Roman"/>
          <w:b/>
          <w:color w:val="000000"/>
          <w:sz w:val="28"/>
          <w:lang w:val="ru-RU"/>
        </w:rPr>
        <w:t>учебного предмета «История. Базовый уровень»</w:t>
      </w:r>
    </w:p>
    <w:p w:rsidR="008B70EE" w:rsidRPr="00120FBC" w:rsidRDefault="00120FBC">
      <w:pPr>
        <w:spacing w:after="0" w:line="408" w:lineRule="auto"/>
        <w:ind w:left="120"/>
        <w:jc w:val="center"/>
        <w:rPr>
          <w:lang w:val="ru-RU"/>
        </w:rPr>
      </w:pPr>
      <w:r w:rsidRPr="00120FBC">
        <w:rPr>
          <w:rFonts w:ascii="Times New Roman" w:hAnsi="Times New Roman"/>
          <w:color w:val="000000"/>
          <w:sz w:val="28"/>
          <w:lang w:val="ru-RU"/>
        </w:rPr>
        <w:t xml:space="preserve">для обучающихся 10-11 классов </w:t>
      </w:r>
    </w:p>
    <w:p w:rsidR="008B70EE" w:rsidRPr="00120FBC" w:rsidRDefault="008B70EE">
      <w:pPr>
        <w:spacing w:after="0"/>
        <w:ind w:left="120"/>
        <w:jc w:val="center"/>
        <w:rPr>
          <w:lang w:val="ru-RU"/>
        </w:rPr>
      </w:pPr>
    </w:p>
    <w:p w:rsidR="008B70EE" w:rsidRPr="00120FBC" w:rsidRDefault="008B70EE">
      <w:pPr>
        <w:spacing w:after="0"/>
        <w:ind w:left="120"/>
        <w:jc w:val="center"/>
        <w:rPr>
          <w:lang w:val="ru-RU"/>
        </w:rPr>
      </w:pPr>
    </w:p>
    <w:p w:rsidR="008B70EE" w:rsidRPr="00120FBC" w:rsidRDefault="008B70EE">
      <w:pPr>
        <w:spacing w:after="0"/>
        <w:ind w:left="120"/>
        <w:jc w:val="center"/>
        <w:rPr>
          <w:lang w:val="ru-RU"/>
        </w:rPr>
      </w:pPr>
    </w:p>
    <w:p w:rsidR="008B70EE" w:rsidRPr="00120FBC" w:rsidRDefault="008B70EE">
      <w:pPr>
        <w:spacing w:after="0"/>
        <w:ind w:left="120"/>
        <w:jc w:val="center"/>
        <w:rPr>
          <w:lang w:val="ru-RU"/>
        </w:rPr>
      </w:pPr>
    </w:p>
    <w:p w:rsidR="008B70EE" w:rsidRPr="00120FBC" w:rsidRDefault="008B70EE">
      <w:pPr>
        <w:spacing w:after="0"/>
        <w:ind w:left="120"/>
        <w:jc w:val="center"/>
        <w:rPr>
          <w:lang w:val="ru-RU"/>
        </w:rPr>
      </w:pPr>
    </w:p>
    <w:p w:rsidR="008B70EE" w:rsidRPr="00120FBC" w:rsidRDefault="008B70EE">
      <w:pPr>
        <w:spacing w:after="0"/>
        <w:ind w:left="120"/>
        <w:jc w:val="center"/>
        <w:rPr>
          <w:lang w:val="ru-RU"/>
        </w:rPr>
      </w:pPr>
    </w:p>
    <w:p w:rsidR="008B70EE" w:rsidRPr="00120FBC" w:rsidRDefault="008B70EE">
      <w:pPr>
        <w:spacing w:after="0"/>
        <w:ind w:left="120"/>
        <w:jc w:val="center"/>
        <w:rPr>
          <w:lang w:val="ru-RU"/>
        </w:rPr>
      </w:pPr>
    </w:p>
    <w:p w:rsidR="008B70EE" w:rsidRPr="00120FBC" w:rsidRDefault="008B70EE">
      <w:pPr>
        <w:spacing w:after="0"/>
        <w:ind w:left="120"/>
        <w:jc w:val="center"/>
        <w:rPr>
          <w:lang w:val="ru-RU"/>
        </w:rPr>
      </w:pPr>
    </w:p>
    <w:p w:rsidR="008B70EE" w:rsidRPr="00120FBC" w:rsidRDefault="008B70EE">
      <w:pPr>
        <w:spacing w:after="0"/>
        <w:ind w:left="120"/>
        <w:jc w:val="center"/>
        <w:rPr>
          <w:lang w:val="ru-RU"/>
        </w:rPr>
      </w:pPr>
    </w:p>
    <w:p w:rsidR="008B70EE" w:rsidRPr="00120FBC" w:rsidRDefault="008B70EE">
      <w:pPr>
        <w:spacing w:after="0"/>
        <w:ind w:left="120"/>
        <w:jc w:val="center"/>
        <w:rPr>
          <w:lang w:val="ru-RU"/>
        </w:rPr>
      </w:pPr>
    </w:p>
    <w:p w:rsidR="008B70EE" w:rsidRPr="00120FBC" w:rsidRDefault="008B70EE">
      <w:pPr>
        <w:spacing w:after="0"/>
        <w:ind w:left="120"/>
        <w:jc w:val="center"/>
        <w:rPr>
          <w:lang w:val="ru-RU"/>
        </w:rPr>
      </w:pPr>
    </w:p>
    <w:p w:rsidR="008B70EE" w:rsidRPr="00120FBC" w:rsidRDefault="008B70EE">
      <w:pPr>
        <w:spacing w:after="0"/>
        <w:ind w:left="120"/>
        <w:jc w:val="center"/>
        <w:rPr>
          <w:lang w:val="ru-RU"/>
        </w:rPr>
      </w:pPr>
    </w:p>
    <w:p w:rsidR="008B70EE" w:rsidRPr="00120FBC" w:rsidRDefault="00120FBC" w:rsidP="00120FBC">
      <w:pPr>
        <w:spacing w:after="0"/>
        <w:ind w:left="120"/>
        <w:jc w:val="center"/>
        <w:rPr>
          <w:lang w:val="ru-RU"/>
        </w:rPr>
        <w:sectPr w:rsidR="008B70EE" w:rsidRPr="00120FBC">
          <w:pgSz w:w="11906" w:h="16383"/>
          <w:pgMar w:top="1134" w:right="850" w:bottom="1134" w:left="1701" w:header="720" w:footer="720" w:gutter="0"/>
          <w:cols w:space="720"/>
        </w:sectPr>
      </w:pPr>
      <w:r w:rsidRPr="00120FBC">
        <w:rPr>
          <w:rFonts w:ascii="Times New Roman" w:hAnsi="Times New Roman"/>
          <w:color w:val="000000"/>
          <w:sz w:val="28"/>
          <w:lang w:val="ru-RU"/>
        </w:rPr>
        <w:t>​</w:t>
      </w:r>
      <w:proofErr w:type="spellStart"/>
      <w:r w:rsidR="005278BC">
        <w:rPr>
          <w:rFonts w:ascii="Times New Roman" w:hAnsi="Times New Roman"/>
          <w:b/>
          <w:color w:val="000000"/>
          <w:sz w:val="28"/>
          <w:lang w:val="ru-RU"/>
        </w:rPr>
        <w:t>Удомельский</w:t>
      </w:r>
      <w:proofErr w:type="spellEnd"/>
      <w:r w:rsidR="005278BC">
        <w:rPr>
          <w:rFonts w:ascii="Times New Roman" w:hAnsi="Times New Roman"/>
          <w:b/>
          <w:color w:val="000000"/>
          <w:sz w:val="28"/>
          <w:lang w:val="ru-RU"/>
        </w:rPr>
        <w:t xml:space="preserve"> ГО‌ </w:t>
      </w:r>
      <w:bookmarkStart w:id="3" w:name="7bcf231d-60ce-4601-b24b-153af6cd5e58"/>
      <w:r w:rsidR="005278BC">
        <w:rPr>
          <w:rFonts w:ascii="Times New Roman" w:hAnsi="Times New Roman"/>
          <w:b/>
          <w:color w:val="000000"/>
          <w:sz w:val="28"/>
          <w:lang w:val="ru-RU"/>
        </w:rPr>
        <w:t>2023</w:t>
      </w:r>
      <w:bookmarkEnd w:id="3"/>
      <w:r w:rsidR="005278BC">
        <w:rPr>
          <w:rFonts w:ascii="Times New Roman" w:hAnsi="Times New Roman"/>
          <w:b/>
          <w:color w:val="000000"/>
          <w:sz w:val="28"/>
          <w:lang w:val="ru-RU"/>
        </w:rPr>
        <w:t>‌</w:t>
      </w:r>
      <w:r w:rsidR="005278BC">
        <w:rPr>
          <w:rFonts w:ascii="Times New Roman" w:hAnsi="Times New Roman"/>
          <w:color w:val="000000"/>
          <w:sz w:val="28"/>
          <w:lang w:val="ru-RU"/>
        </w:rPr>
        <w:t>​</w:t>
      </w:r>
    </w:p>
    <w:p w:rsidR="008B70EE" w:rsidRPr="00120FBC" w:rsidRDefault="00120FBC">
      <w:pPr>
        <w:spacing w:after="0" w:line="264" w:lineRule="auto"/>
        <w:ind w:firstLine="600"/>
        <w:jc w:val="both"/>
        <w:rPr>
          <w:lang w:val="ru-RU"/>
        </w:rPr>
      </w:pPr>
      <w:bookmarkStart w:id="4" w:name="block-10689472"/>
      <w:bookmarkEnd w:id="0"/>
      <w:r w:rsidRPr="00120FBC">
        <w:rPr>
          <w:rFonts w:ascii="Times New Roman" w:hAnsi="Times New Roman"/>
          <w:b/>
          <w:color w:val="000000"/>
          <w:sz w:val="28"/>
          <w:lang w:val="ru-RU"/>
        </w:rPr>
        <w:lastRenderedPageBreak/>
        <w:t>ПОЯСНИТЕЛЬНАЯ ЗАПИСКА</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B70EE" w:rsidRPr="00120FBC" w:rsidRDefault="00120FBC">
      <w:pPr>
        <w:spacing w:after="0" w:line="264" w:lineRule="auto"/>
        <w:ind w:firstLine="600"/>
        <w:jc w:val="both"/>
        <w:rPr>
          <w:lang w:val="ru-RU"/>
        </w:rPr>
      </w:pPr>
      <w:r w:rsidRPr="00120FBC">
        <w:rPr>
          <w:rFonts w:ascii="Times New Roman" w:hAnsi="Times New Roman"/>
          <w:b/>
          <w:color w:val="000000"/>
          <w:sz w:val="28"/>
          <w:lang w:val="ru-RU"/>
        </w:rPr>
        <w:t xml:space="preserve">Целью </w:t>
      </w:r>
      <w:r w:rsidRPr="00120FBC">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B70EE" w:rsidRPr="00120FBC" w:rsidRDefault="00120FBC">
      <w:pPr>
        <w:spacing w:after="0" w:line="264" w:lineRule="auto"/>
        <w:ind w:firstLine="600"/>
        <w:jc w:val="both"/>
        <w:rPr>
          <w:lang w:val="ru-RU"/>
        </w:rPr>
      </w:pPr>
      <w:r w:rsidRPr="00120FBC">
        <w:rPr>
          <w:rFonts w:ascii="Times New Roman" w:hAnsi="Times New Roman"/>
          <w:b/>
          <w:color w:val="000000"/>
          <w:sz w:val="28"/>
          <w:lang w:val="ru-RU"/>
        </w:rPr>
        <w:t xml:space="preserve">Задачами </w:t>
      </w:r>
      <w:r w:rsidRPr="00120FBC">
        <w:rPr>
          <w:rFonts w:ascii="Times New Roman" w:hAnsi="Times New Roman"/>
          <w:color w:val="000000"/>
          <w:sz w:val="28"/>
          <w:lang w:val="ru-RU"/>
        </w:rPr>
        <w:t>изучения истории являются:</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120FBC">
        <w:rPr>
          <w:rFonts w:ascii="Times New Roman" w:hAnsi="Times New Roman"/>
          <w:color w:val="000000"/>
          <w:sz w:val="28"/>
          <w:lang w:val="ru-RU"/>
        </w:rPr>
        <w:t xml:space="preserve"> – начала </w:t>
      </w:r>
      <w:r>
        <w:rPr>
          <w:rFonts w:ascii="Times New Roman" w:hAnsi="Times New Roman"/>
          <w:color w:val="000000"/>
          <w:sz w:val="28"/>
        </w:rPr>
        <w:t>XXI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B70EE" w:rsidRPr="00120FBC" w:rsidRDefault="008B70EE">
      <w:pPr>
        <w:rPr>
          <w:lang w:val="ru-RU"/>
        </w:rPr>
        <w:sectPr w:rsidR="008B70EE" w:rsidRPr="00120FBC">
          <w:pgSz w:w="11906" w:h="16383"/>
          <w:pgMar w:top="1134" w:right="850" w:bottom="1134" w:left="1701" w:header="720" w:footer="720" w:gutter="0"/>
          <w:cols w:space="720"/>
        </w:sectPr>
      </w:pPr>
    </w:p>
    <w:p w:rsidR="008B70EE" w:rsidRPr="00120FBC" w:rsidRDefault="00120FBC">
      <w:pPr>
        <w:spacing w:after="0" w:line="264" w:lineRule="auto"/>
        <w:ind w:left="120"/>
        <w:jc w:val="both"/>
        <w:rPr>
          <w:lang w:val="ru-RU"/>
        </w:rPr>
      </w:pPr>
      <w:bookmarkStart w:id="5" w:name="block-10689477"/>
      <w:bookmarkEnd w:id="4"/>
      <w:r w:rsidRPr="00120FBC">
        <w:rPr>
          <w:rFonts w:ascii="Times New Roman" w:hAnsi="Times New Roman"/>
          <w:color w:val="000000"/>
          <w:sz w:val="28"/>
          <w:lang w:val="ru-RU"/>
        </w:rPr>
        <w:lastRenderedPageBreak/>
        <w:t>​</w:t>
      </w:r>
      <w:r w:rsidRPr="00120FBC">
        <w:rPr>
          <w:rFonts w:ascii="Times New Roman" w:hAnsi="Times New Roman"/>
          <w:b/>
          <w:color w:val="000000"/>
          <w:sz w:val="28"/>
          <w:lang w:val="ru-RU"/>
        </w:rPr>
        <w:t>СОДЕРЖАНИЕ ОБУЧЕНИЯ</w:t>
      </w:r>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10 КЛАСС</w:t>
      </w:r>
    </w:p>
    <w:p w:rsidR="008B70EE" w:rsidRPr="00120FBC" w:rsidRDefault="008B70EE">
      <w:pPr>
        <w:spacing w:after="0" w:line="264" w:lineRule="auto"/>
        <w:ind w:left="120"/>
        <w:jc w:val="both"/>
        <w:rPr>
          <w:lang w:val="ru-RU"/>
        </w:rPr>
      </w:pPr>
    </w:p>
    <w:p w:rsidR="008B70EE" w:rsidRPr="005278BC" w:rsidRDefault="00120FBC">
      <w:pPr>
        <w:spacing w:after="0" w:line="264" w:lineRule="auto"/>
        <w:ind w:left="120"/>
        <w:jc w:val="both"/>
        <w:rPr>
          <w:lang w:val="ru-RU"/>
        </w:rPr>
      </w:pPr>
      <w:r w:rsidRPr="00120FBC">
        <w:rPr>
          <w:rFonts w:ascii="Times New Roman" w:hAnsi="Times New Roman"/>
          <w:b/>
          <w:color w:val="000000"/>
          <w:sz w:val="28"/>
          <w:lang w:val="ru-RU"/>
        </w:rPr>
        <w:t xml:space="preserve">ВСЕОБЩАЯ ИСТОРИЯ. </w:t>
      </w:r>
      <w:r w:rsidRPr="005278BC">
        <w:rPr>
          <w:rFonts w:ascii="Times New Roman" w:hAnsi="Times New Roman"/>
          <w:b/>
          <w:color w:val="000000"/>
          <w:sz w:val="28"/>
          <w:lang w:val="ru-RU"/>
        </w:rPr>
        <w:t>1914–1945 ГОДЫ</w:t>
      </w:r>
    </w:p>
    <w:p w:rsidR="008B70EE" w:rsidRPr="005278BC" w:rsidRDefault="008B70EE">
      <w:pPr>
        <w:spacing w:after="0" w:line="264" w:lineRule="auto"/>
        <w:ind w:left="120"/>
        <w:jc w:val="both"/>
        <w:rPr>
          <w:lang w:val="ru-RU"/>
        </w:rPr>
      </w:pP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120FBC">
        <w:rPr>
          <w:rFonts w:ascii="Times New Roman" w:hAnsi="Times New Roman"/>
          <w:color w:val="000000"/>
          <w:sz w:val="28"/>
          <w:lang w:val="ru-RU"/>
        </w:rPr>
        <w:t xml:space="preserve"> веке.</w:t>
      </w:r>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Мир накануне и в годы Первой мировой войны</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Мир накануне Первой мировой войны.</w:t>
      </w:r>
      <w:r w:rsidRPr="00120FBC">
        <w:rPr>
          <w:rFonts w:ascii="Times New Roman" w:hAnsi="Times New Roman"/>
          <w:color w:val="000000"/>
          <w:sz w:val="28"/>
          <w:lang w:val="ru-RU"/>
        </w:rPr>
        <w:t xml:space="preserve"> Мир в начале ХХ в</w:t>
      </w:r>
      <w:r w:rsidRPr="00120FBC">
        <w:rPr>
          <w:rFonts w:ascii="Times New Roman" w:hAnsi="Times New Roman"/>
          <w:i/>
          <w:color w:val="000000"/>
          <w:sz w:val="28"/>
          <w:lang w:val="ru-RU"/>
        </w:rPr>
        <w:t>.</w:t>
      </w:r>
      <w:r w:rsidRPr="00120FBC">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120FBC">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Первая мировая война. </w:t>
      </w:r>
      <w:r w:rsidRPr="005278BC">
        <w:rPr>
          <w:rFonts w:ascii="Times New Roman" w:hAnsi="Times New Roman"/>
          <w:i/>
          <w:color w:val="000000"/>
          <w:sz w:val="28"/>
          <w:lang w:val="ru-RU"/>
        </w:rPr>
        <w:t>1914–1918 гг.</w:t>
      </w:r>
      <w:r w:rsidRPr="005278BC">
        <w:rPr>
          <w:rFonts w:ascii="Times New Roman" w:hAnsi="Times New Roman"/>
          <w:color w:val="000000"/>
          <w:sz w:val="28"/>
          <w:lang w:val="ru-RU"/>
        </w:rPr>
        <w:t xml:space="preserve"> </w:t>
      </w:r>
      <w:r w:rsidRPr="00120FBC">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120FBC">
        <w:rPr>
          <w:rFonts w:ascii="Times New Roman" w:hAnsi="Times New Roman"/>
          <w:color w:val="000000"/>
          <w:sz w:val="28"/>
          <w:lang w:val="ru-RU"/>
        </w:rPr>
        <w:t>Компьенское</w:t>
      </w:r>
      <w:proofErr w:type="spellEnd"/>
      <w:r w:rsidRPr="00120FBC">
        <w:rPr>
          <w:rFonts w:ascii="Times New Roman" w:hAnsi="Times New Roman"/>
          <w:color w:val="000000"/>
          <w:sz w:val="28"/>
          <w:lang w:val="ru-RU"/>
        </w:rPr>
        <w:t xml:space="preserve"> перемирие. Итоги и последствия Первой мировой войны.</w:t>
      </w:r>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Мир в 1918–1938 гг.</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Распад империй и образование новых национальных государств в Европе. </w:t>
      </w:r>
      <w:r w:rsidRPr="00120FBC">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5278BC">
        <w:rPr>
          <w:rFonts w:ascii="Times New Roman" w:hAnsi="Times New Roman"/>
          <w:color w:val="000000"/>
          <w:sz w:val="28"/>
          <w:lang w:val="ru-RU"/>
        </w:rPr>
        <w:t xml:space="preserve">Революционное движение и образование Коммунистического интернационала. </w:t>
      </w:r>
      <w:r w:rsidRPr="00120FBC">
        <w:rPr>
          <w:rFonts w:ascii="Times New Roman" w:hAnsi="Times New Roman"/>
          <w:color w:val="000000"/>
          <w:sz w:val="28"/>
          <w:lang w:val="ru-RU"/>
        </w:rPr>
        <w:t>Образование Турецкой Республики.</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Версальско-Вашингтонская система международных отношений. </w:t>
      </w:r>
      <w:r w:rsidRPr="00120FBC">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120FBC">
        <w:rPr>
          <w:rFonts w:ascii="Times New Roman" w:hAnsi="Times New Roman"/>
          <w:color w:val="000000"/>
          <w:sz w:val="28"/>
          <w:lang w:val="ru-RU"/>
        </w:rPr>
        <w:t>Рапалльское</w:t>
      </w:r>
      <w:proofErr w:type="spellEnd"/>
      <w:r w:rsidRPr="00120FBC">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Страны Европы и Северной Америки в 1920-е гг. </w:t>
      </w:r>
      <w:r w:rsidRPr="005278BC">
        <w:rPr>
          <w:rFonts w:ascii="Times New Roman" w:hAnsi="Times New Roman"/>
          <w:color w:val="000000"/>
          <w:sz w:val="28"/>
          <w:lang w:val="ru-RU"/>
        </w:rPr>
        <w:t xml:space="preserve">Послевоенная стабилизация. </w:t>
      </w:r>
      <w:r w:rsidRPr="00120FBC">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120FBC">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5278BC">
        <w:rPr>
          <w:rFonts w:ascii="Times New Roman" w:hAnsi="Times New Roman"/>
          <w:color w:val="000000"/>
          <w:sz w:val="28"/>
          <w:lang w:val="ru-RU"/>
        </w:rPr>
        <w:t xml:space="preserve">«Новый курс» Ф. Рузвельта. Значение реформ. </w:t>
      </w:r>
      <w:r w:rsidRPr="00120FBC">
        <w:rPr>
          <w:rFonts w:ascii="Times New Roman" w:hAnsi="Times New Roman"/>
          <w:color w:val="000000"/>
          <w:sz w:val="28"/>
          <w:lang w:val="ru-RU"/>
        </w:rPr>
        <w:t xml:space="preserve">Роль государства в экономике стран Европы и Латинской Америки.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5278BC">
        <w:rPr>
          <w:rFonts w:ascii="Times New Roman" w:hAnsi="Times New Roman"/>
          <w:color w:val="000000"/>
          <w:sz w:val="28"/>
          <w:lang w:val="ru-RU"/>
        </w:rPr>
        <w:t xml:space="preserve">Установление нацистской диктатуры. </w:t>
      </w:r>
      <w:r w:rsidRPr="00120FBC">
        <w:rPr>
          <w:rFonts w:ascii="Times New Roman" w:hAnsi="Times New Roman"/>
          <w:color w:val="000000"/>
          <w:sz w:val="28"/>
          <w:lang w:val="ru-RU"/>
        </w:rPr>
        <w:t xml:space="preserve">Нацистский режим в Германии.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Подготовка Германии к войне. Победа Народного фронта и </w:t>
      </w:r>
      <w:proofErr w:type="spellStart"/>
      <w:r w:rsidRPr="00120FBC">
        <w:rPr>
          <w:rFonts w:ascii="Times New Roman" w:hAnsi="Times New Roman"/>
          <w:color w:val="000000"/>
          <w:sz w:val="28"/>
          <w:lang w:val="ru-RU"/>
        </w:rPr>
        <w:t>франкистский</w:t>
      </w:r>
      <w:proofErr w:type="spellEnd"/>
      <w:r w:rsidRPr="00120FBC">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8B70EE" w:rsidRPr="005278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Страны Азии, Африки и Латинской Америки в 1918–1930 гг. </w:t>
      </w:r>
      <w:r w:rsidRPr="00120FBC">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120FBC">
        <w:rPr>
          <w:rFonts w:ascii="Times New Roman" w:hAnsi="Times New Roman"/>
          <w:color w:val="000000"/>
          <w:sz w:val="28"/>
          <w:lang w:val="ru-RU"/>
        </w:rPr>
        <w:t>межвоенный</w:t>
      </w:r>
      <w:proofErr w:type="spellEnd"/>
      <w:r w:rsidRPr="00120FBC">
        <w:rPr>
          <w:rFonts w:ascii="Times New Roman" w:hAnsi="Times New Roman"/>
          <w:color w:val="000000"/>
          <w:sz w:val="28"/>
          <w:lang w:val="ru-RU"/>
        </w:rPr>
        <w:t xml:space="preserve"> период. Национально-освободительная борьба в Индии. </w:t>
      </w:r>
      <w:r w:rsidRPr="005278BC">
        <w:rPr>
          <w:rFonts w:ascii="Times New Roman" w:hAnsi="Times New Roman"/>
          <w:color w:val="000000"/>
          <w:sz w:val="28"/>
          <w:lang w:val="ru-RU"/>
        </w:rPr>
        <w:t>Африка. Особенности экономического и политического развития Латинской Америки.</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Международные отношения в 1930-е гг. </w:t>
      </w:r>
      <w:r w:rsidRPr="00120FBC">
        <w:rPr>
          <w:rFonts w:ascii="Times New Roman" w:hAnsi="Times New Roman"/>
          <w:color w:val="000000"/>
          <w:sz w:val="28"/>
          <w:lang w:val="ru-RU"/>
        </w:rPr>
        <w:t xml:space="preserve">Нарастание мировой напряженности в конце 1930-х гг. </w:t>
      </w:r>
      <w:proofErr w:type="spellStart"/>
      <w:r>
        <w:rPr>
          <w:rFonts w:ascii="Times New Roman" w:hAnsi="Times New Roman"/>
          <w:color w:val="000000"/>
          <w:sz w:val="28"/>
        </w:rPr>
        <w:t>Причины</w:t>
      </w:r>
      <w:proofErr w:type="spellEnd"/>
      <w:r>
        <w:rPr>
          <w:rFonts w:ascii="Times New Roman" w:hAnsi="Times New Roman"/>
          <w:color w:val="000000"/>
          <w:sz w:val="28"/>
        </w:rPr>
        <w:t xml:space="preserve"> </w:t>
      </w:r>
      <w:proofErr w:type="spellStart"/>
      <w:r>
        <w:rPr>
          <w:rFonts w:ascii="Times New Roman" w:hAnsi="Times New Roman"/>
          <w:color w:val="000000"/>
          <w:sz w:val="28"/>
        </w:rPr>
        <w:t>Второй</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w:t>
      </w:r>
      <w:r w:rsidRPr="00120FBC">
        <w:rPr>
          <w:rFonts w:ascii="Times New Roman" w:hAnsi="Times New Roman"/>
          <w:color w:val="000000"/>
          <w:sz w:val="28"/>
          <w:lang w:val="ru-RU"/>
        </w:rPr>
        <w:t>Мюнхенский сговор. Англо-франко-советские переговоры лета 1939 года.</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Развитие науки и культуры в 1914–1930-х гг. </w:t>
      </w:r>
      <w:r w:rsidRPr="00120FBC">
        <w:rPr>
          <w:rFonts w:ascii="Times New Roman" w:hAnsi="Times New Roman"/>
          <w:color w:val="000000"/>
          <w:sz w:val="28"/>
          <w:lang w:val="ru-RU"/>
        </w:rPr>
        <w:t xml:space="preserve">Влияние науки и культуры на развитие общества в </w:t>
      </w:r>
      <w:proofErr w:type="spellStart"/>
      <w:r w:rsidRPr="00120FBC">
        <w:rPr>
          <w:rFonts w:ascii="Times New Roman" w:hAnsi="Times New Roman"/>
          <w:color w:val="000000"/>
          <w:sz w:val="28"/>
          <w:lang w:val="ru-RU"/>
        </w:rPr>
        <w:t>межвоенный</w:t>
      </w:r>
      <w:proofErr w:type="spellEnd"/>
      <w:r w:rsidRPr="00120FBC">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Вторая мировая война. 1939–1945 гг.</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Начало Второй мировой войны. </w:t>
      </w:r>
      <w:r w:rsidRPr="00120FBC">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5278BC">
        <w:rPr>
          <w:rFonts w:ascii="Times New Roman" w:hAnsi="Times New Roman"/>
          <w:color w:val="000000"/>
          <w:sz w:val="28"/>
          <w:lang w:val="ru-RU"/>
        </w:rPr>
        <w:t xml:space="preserve">Борьба Китая против японских агрессоров в 1939–1941 гг. </w:t>
      </w:r>
      <w:r w:rsidRPr="00120FBC">
        <w:rPr>
          <w:rFonts w:ascii="Times New Roman" w:hAnsi="Times New Roman"/>
          <w:color w:val="000000"/>
          <w:sz w:val="28"/>
          <w:lang w:val="ru-RU"/>
        </w:rPr>
        <w:t>Причины побед Германии и ее союзников в начальный период Второй мировой войны.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B70EE" w:rsidRDefault="00120FBC">
      <w:pPr>
        <w:spacing w:after="0" w:line="264" w:lineRule="auto"/>
        <w:ind w:firstLine="600"/>
        <w:jc w:val="both"/>
      </w:pPr>
      <w:r w:rsidRPr="00120FBC">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proofErr w:type="spellStart"/>
      <w:r>
        <w:rPr>
          <w:rFonts w:ascii="Times New Roman" w:hAnsi="Times New Roman"/>
          <w:color w:val="000000"/>
          <w:sz w:val="28"/>
        </w:rPr>
        <w:t>Коллаборационизм</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Сопротивления</w:t>
      </w:r>
      <w:proofErr w:type="spellEnd"/>
      <w:r>
        <w:rPr>
          <w:rFonts w:ascii="Times New Roman" w:hAnsi="Times New Roman"/>
          <w:color w:val="000000"/>
          <w:sz w:val="28"/>
        </w:rPr>
        <w:t>.</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Коренной перелом, окончание и важнейшие итоги Второй мировой войны.</w:t>
      </w:r>
      <w:r w:rsidRPr="00120FBC">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120FBC">
        <w:rPr>
          <w:rFonts w:ascii="Times New Roman" w:hAnsi="Times New Roman"/>
          <w:color w:val="000000"/>
          <w:sz w:val="28"/>
          <w:lang w:val="ru-RU"/>
        </w:rPr>
        <w:t>Квантунской</w:t>
      </w:r>
      <w:proofErr w:type="spellEnd"/>
      <w:r w:rsidRPr="00120FBC">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B70EE" w:rsidRPr="00120FBC" w:rsidRDefault="008B70EE">
      <w:pPr>
        <w:spacing w:after="0"/>
        <w:ind w:left="120"/>
        <w:rPr>
          <w:lang w:val="ru-RU"/>
        </w:rPr>
      </w:pPr>
      <w:bookmarkStart w:id="6" w:name="_Toc143611212"/>
      <w:bookmarkEnd w:id="6"/>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ИСТОРИЯ РОССИИ. 1914–1945 ГОДЫ</w:t>
      </w:r>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Россия в 1914–1922 гг.</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Россия и мир накануне Первой мировой войны.</w:t>
      </w:r>
      <w:r w:rsidRPr="00120FBC">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Россия в Первой мировой войне.</w:t>
      </w:r>
      <w:r w:rsidRPr="00120FBC">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lastRenderedPageBreak/>
        <w:t>Российская революция. Февраль 1917 г.</w:t>
      </w:r>
      <w:r w:rsidRPr="00120FBC">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Российская революция. Октябрь 1917 г.</w:t>
      </w:r>
      <w:r w:rsidRPr="00120FBC">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C53DBC">
        <w:rPr>
          <w:rFonts w:ascii="Times New Roman" w:hAnsi="Times New Roman"/>
          <w:color w:val="000000"/>
          <w:sz w:val="28"/>
          <w:lang w:val="ru-RU"/>
        </w:rPr>
        <w:t xml:space="preserve">Свержение Временного правительства и взятие власти большевиками. </w:t>
      </w:r>
      <w:r w:rsidRPr="00120FBC">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Первые революционные преобразования большевиков.</w:t>
      </w:r>
      <w:r w:rsidRPr="00120FBC">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Гражданская война.</w:t>
      </w:r>
      <w:r w:rsidRPr="00120FBC">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Революция и Гражданская война на национальных окраинах. </w:t>
      </w:r>
      <w:r w:rsidRPr="00120FBC">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Идеология и культура в годы Гражданской войны. </w:t>
      </w:r>
      <w:r w:rsidRPr="00120FBC">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Наш край в 1914–1922 гг.</w:t>
      </w:r>
    </w:p>
    <w:p w:rsidR="008B70EE" w:rsidRPr="00120FBC" w:rsidRDefault="00120FBC">
      <w:pPr>
        <w:spacing w:after="0" w:line="264" w:lineRule="auto"/>
        <w:ind w:firstLine="600"/>
        <w:jc w:val="both"/>
        <w:rPr>
          <w:lang w:val="ru-RU"/>
        </w:rPr>
      </w:pPr>
      <w:r w:rsidRPr="00120FBC">
        <w:rPr>
          <w:rFonts w:ascii="Times New Roman" w:hAnsi="Times New Roman"/>
          <w:b/>
          <w:color w:val="000000"/>
          <w:sz w:val="28"/>
          <w:lang w:val="ru-RU"/>
        </w:rPr>
        <w:t>Советский Союз в 1920–1930-е гг.</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СССР в 20-е годы.</w:t>
      </w:r>
      <w:r w:rsidRPr="00120FBC">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120FBC">
        <w:rPr>
          <w:rFonts w:ascii="Times New Roman" w:hAnsi="Times New Roman"/>
          <w:color w:val="000000"/>
          <w:sz w:val="28"/>
          <w:lang w:val="ru-RU"/>
        </w:rPr>
        <w:t>коренизации</w:t>
      </w:r>
      <w:proofErr w:type="spellEnd"/>
      <w:r w:rsidRPr="00120FBC">
        <w:rPr>
          <w:rFonts w:ascii="Times New Roman" w:hAnsi="Times New Roman"/>
          <w:color w:val="000000"/>
          <w:sz w:val="28"/>
          <w:lang w:val="ru-RU"/>
        </w:rPr>
        <w:t xml:space="preserve">.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B70EE" w:rsidRPr="005278BC" w:rsidRDefault="00120FBC">
      <w:pPr>
        <w:spacing w:after="0" w:line="264" w:lineRule="auto"/>
        <w:ind w:firstLine="600"/>
        <w:jc w:val="both"/>
        <w:rPr>
          <w:lang w:val="ru-RU"/>
        </w:rPr>
      </w:pPr>
      <w:r w:rsidRPr="00120FBC">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5278BC">
        <w:rPr>
          <w:rFonts w:ascii="Times New Roman" w:hAnsi="Times New Roman"/>
          <w:color w:val="000000"/>
          <w:sz w:val="28"/>
          <w:lang w:val="ru-RU"/>
        </w:rPr>
        <w:t xml:space="preserve">Дипломатические конфликты с западными странами.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Контроль над интеллектуальной жизнью общества. </w:t>
      </w:r>
      <w:proofErr w:type="spellStart"/>
      <w:r>
        <w:rPr>
          <w:rFonts w:ascii="Times New Roman" w:hAnsi="Times New Roman"/>
          <w:color w:val="000000"/>
          <w:sz w:val="28"/>
        </w:rPr>
        <w:t>Сменовеховство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русской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эмиграции</w:t>
      </w:r>
      <w:proofErr w:type="spellEnd"/>
      <w:r>
        <w:rPr>
          <w:rFonts w:ascii="Times New Roman" w:hAnsi="Times New Roman"/>
          <w:color w:val="000000"/>
          <w:sz w:val="28"/>
        </w:rPr>
        <w:t xml:space="preserve">. </w:t>
      </w:r>
      <w:r w:rsidRPr="00120FBC">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20FBC">
        <w:rPr>
          <w:rFonts w:ascii="Times New Roman" w:hAnsi="Times New Roman"/>
          <w:i/>
          <w:color w:val="000000"/>
          <w:sz w:val="28"/>
          <w:lang w:val="ru-RU"/>
        </w:rPr>
        <w:t xml:space="preserve"> </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«Великий перелом». Индустриализация. </w:t>
      </w:r>
      <w:r w:rsidRPr="00120FBC">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Коллективизация сельского хозяйства. </w:t>
      </w:r>
      <w:r w:rsidRPr="00120FBC">
        <w:rPr>
          <w:rFonts w:ascii="Times New Roman" w:hAnsi="Times New Roman"/>
          <w:color w:val="000000"/>
          <w:sz w:val="28"/>
          <w:lang w:val="ru-RU"/>
        </w:rPr>
        <w:t xml:space="preserve">Цель и задачи коллективизации. </w:t>
      </w:r>
      <w:proofErr w:type="spellStart"/>
      <w:r>
        <w:rPr>
          <w:rFonts w:ascii="Times New Roman" w:hAnsi="Times New Roman"/>
          <w:color w:val="000000"/>
          <w:sz w:val="28"/>
        </w:rPr>
        <w:t>Начало</w:t>
      </w:r>
      <w:proofErr w:type="spellEnd"/>
      <w:r>
        <w:rPr>
          <w:rFonts w:ascii="Times New Roman" w:hAnsi="Times New Roman"/>
          <w:color w:val="000000"/>
          <w:sz w:val="28"/>
        </w:rPr>
        <w:t xml:space="preserve"> </w:t>
      </w:r>
      <w:proofErr w:type="spellStart"/>
      <w:r>
        <w:rPr>
          <w:rFonts w:ascii="Times New Roman" w:hAnsi="Times New Roman"/>
          <w:color w:val="000000"/>
          <w:sz w:val="28"/>
        </w:rPr>
        <w:t>коллективизации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Раскулачивание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Голод</w:t>
      </w:r>
      <w:proofErr w:type="spellEnd"/>
      <w:r>
        <w:rPr>
          <w:rFonts w:ascii="Times New Roman" w:hAnsi="Times New Roman"/>
          <w:color w:val="000000"/>
          <w:sz w:val="28"/>
        </w:rPr>
        <w:t xml:space="preserve"> 1932–1933 </w:t>
      </w:r>
      <w:proofErr w:type="spellStart"/>
      <w:r>
        <w:rPr>
          <w:rFonts w:ascii="Times New Roman" w:hAnsi="Times New Roman"/>
          <w:color w:val="000000"/>
          <w:sz w:val="28"/>
        </w:rPr>
        <w:t>гг</w:t>
      </w:r>
      <w:proofErr w:type="spellEnd"/>
      <w:r>
        <w:rPr>
          <w:rFonts w:ascii="Times New Roman" w:hAnsi="Times New Roman"/>
          <w:color w:val="000000"/>
          <w:sz w:val="28"/>
        </w:rPr>
        <w:t xml:space="preserve">. </w:t>
      </w:r>
      <w:r w:rsidRPr="00120FBC">
        <w:rPr>
          <w:rFonts w:ascii="Times New Roman" w:hAnsi="Times New Roman"/>
          <w:color w:val="000000"/>
          <w:sz w:val="28"/>
          <w:lang w:val="ru-RU"/>
        </w:rPr>
        <w:t>Становление колхозной системы. Итоги коллективизации.</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СССР в 30-е годы. </w:t>
      </w:r>
      <w:r w:rsidRPr="00120FBC">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 xml:space="preserve">Культурное пространство советского общества в 1930-е гг. </w:t>
      </w:r>
      <w:proofErr w:type="spellStart"/>
      <w:r>
        <w:rPr>
          <w:rFonts w:ascii="Times New Roman" w:hAnsi="Times New Roman"/>
          <w:color w:val="000000"/>
          <w:sz w:val="28"/>
        </w:rPr>
        <w:t>Формирование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 xml:space="preserve">». </w:t>
      </w:r>
      <w:r w:rsidRPr="00120FBC">
        <w:rPr>
          <w:rFonts w:ascii="Times New Roman" w:hAnsi="Times New Roman"/>
          <w:color w:val="000000"/>
          <w:sz w:val="28"/>
          <w:lang w:val="ru-RU"/>
        </w:rPr>
        <w:t xml:space="preserve">Власть и церковь. Культурная революция. </w:t>
      </w:r>
    </w:p>
    <w:p w:rsidR="008B70EE" w:rsidRPr="00C53DBC" w:rsidRDefault="00120FBC">
      <w:pPr>
        <w:spacing w:after="0" w:line="264" w:lineRule="auto"/>
        <w:ind w:firstLine="600"/>
        <w:jc w:val="both"/>
        <w:rPr>
          <w:lang w:val="ru-RU"/>
        </w:rPr>
      </w:pPr>
      <w:r w:rsidRPr="00120FBC">
        <w:rPr>
          <w:rFonts w:ascii="Times New Roman" w:hAnsi="Times New Roman"/>
          <w:color w:val="000000"/>
          <w:sz w:val="28"/>
          <w:lang w:val="ru-RU"/>
        </w:rPr>
        <w:t xml:space="preserve">Достижения отечественной науки в 1930-е гг. </w:t>
      </w:r>
      <w:r w:rsidRPr="00C53DBC">
        <w:rPr>
          <w:rFonts w:ascii="Times New Roman" w:hAnsi="Times New Roman"/>
          <w:color w:val="000000"/>
          <w:sz w:val="28"/>
          <w:lang w:val="ru-RU"/>
        </w:rPr>
        <w:t xml:space="preserve">Развитие здравоохранения и образования.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8B70EE" w:rsidRDefault="00120FBC">
      <w:pPr>
        <w:spacing w:after="0" w:line="264" w:lineRule="auto"/>
        <w:ind w:firstLine="600"/>
        <w:jc w:val="both"/>
      </w:pPr>
      <w:r w:rsidRPr="00120FBC">
        <w:rPr>
          <w:rFonts w:ascii="Times New Roman" w:hAnsi="Times New Roman"/>
          <w:color w:val="000000"/>
          <w:sz w:val="28"/>
          <w:lang w:val="ru-RU"/>
        </w:rPr>
        <w:t xml:space="preserve">Повседневная жизнь населения в 1930-е гг. </w:t>
      </w:r>
      <w:proofErr w:type="spellStart"/>
      <w:r>
        <w:rPr>
          <w:rFonts w:ascii="Times New Roman" w:hAnsi="Times New Roman"/>
          <w:color w:val="000000"/>
          <w:sz w:val="28"/>
        </w:rPr>
        <w:t>Общественные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настроения</w:t>
      </w:r>
      <w:proofErr w:type="spellEnd"/>
      <w:r>
        <w:rPr>
          <w:rFonts w:ascii="Times New Roman" w:hAnsi="Times New Roman"/>
          <w:color w:val="000000"/>
          <w:sz w:val="28"/>
        </w:rPr>
        <w:t xml:space="preserve">. </w:t>
      </w:r>
      <w:r w:rsidRPr="00120FBC">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proofErr w:type="spellStart"/>
      <w:r>
        <w:rPr>
          <w:rFonts w:ascii="Times New Roman" w:hAnsi="Times New Roman"/>
          <w:color w:val="000000"/>
          <w:sz w:val="28"/>
        </w:rPr>
        <w:t>Русская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зарубежная</w:t>
      </w:r>
      <w:proofErr w:type="spellEnd"/>
      <w:r>
        <w:rPr>
          <w:rFonts w:ascii="Times New Roman" w:hAnsi="Times New Roman"/>
          <w:color w:val="000000"/>
          <w:sz w:val="28"/>
        </w:rPr>
        <w:t xml:space="preserve"> </w:t>
      </w:r>
      <w:proofErr w:type="spellStart"/>
      <w:r>
        <w:rPr>
          <w:rFonts w:ascii="Times New Roman" w:hAnsi="Times New Roman"/>
          <w:color w:val="000000"/>
          <w:sz w:val="28"/>
        </w:rPr>
        <w:t>Церковь</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Русского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Зарубежья</w:t>
      </w:r>
      <w:proofErr w:type="spellEnd"/>
      <w:r>
        <w:rPr>
          <w:rFonts w:ascii="Times New Roman" w:hAnsi="Times New Roman"/>
          <w:color w:val="000000"/>
          <w:sz w:val="28"/>
        </w:rPr>
        <w:t xml:space="preserve">. </w:t>
      </w:r>
      <w:proofErr w:type="spellStart"/>
      <w:r>
        <w:rPr>
          <w:rFonts w:ascii="Times New Roman" w:hAnsi="Times New Roman"/>
          <w:color w:val="000000"/>
          <w:sz w:val="28"/>
        </w:rPr>
        <w:t>Повседневная</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жизнь</w:t>
      </w:r>
      <w:proofErr w:type="spellEnd"/>
      <w:r>
        <w:rPr>
          <w:rFonts w:ascii="Times New Roman" w:hAnsi="Times New Roman"/>
          <w:color w:val="000000"/>
          <w:sz w:val="28"/>
        </w:rPr>
        <w:t xml:space="preserve"> </w:t>
      </w:r>
      <w:proofErr w:type="spellStart"/>
      <w:r>
        <w:rPr>
          <w:rFonts w:ascii="Times New Roman" w:hAnsi="Times New Roman"/>
          <w:color w:val="000000"/>
          <w:sz w:val="28"/>
        </w:rPr>
        <w:t>эмигрантов</w:t>
      </w:r>
      <w:proofErr w:type="spellEnd"/>
      <w:r>
        <w:rPr>
          <w:rFonts w:ascii="Times New Roman" w:hAnsi="Times New Roman"/>
          <w:color w:val="000000"/>
          <w:sz w:val="28"/>
        </w:rPr>
        <w:t>.</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120FBC">
        <w:rPr>
          <w:rFonts w:ascii="Times New Roman" w:hAnsi="Times New Roman"/>
          <w:color w:val="000000"/>
          <w:sz w:val="28"/>
          <w:lang w:val="ru-RU"/>
        </w:rPr>
        <w:t>Буковины</w:t>
      </w:r>
      <w:proofErr w:type="spellEnd"/>
      <w:r w:rsidRPr="00120FBC">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Повторение и обобщение по разделу «Советский Союз в 1920–1930-е гг.».</w:t>
      </w:r>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Великая Отечественная война. 1941–1945 гг.</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Первый период войны. </w:t>
      </w:r>
      <w:r w:rsidRPr="00120FBC">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B70EE" w:rsidRDefault="00120FBC">
      <w:pPr>
        <w:spacing w:after="0" w:line="264" w:lineRule="auto"/>
        <w:ind w:firstLine="600"/>
        <w:jc w:val="both"/>
      </w:pPr>
      <w:r w:rsidRPr="00120FBC">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proofErr w:type="spellStart"/>
      <w:r>
        <w:rPr>
          <w:rFonts w:ascii="Times New Roman" w:hAnsi="Times New Roman"/>
          <w:color w:val="000000"/>
          <w:sz w:val="28"/>
        </w:rPr>
        <w:t>Трагедия</w:t>
      </w:r>
      <w:proofErr w:type="spellEnd"/>
      <w:r>
        <w:rPr>
          <w:rFonts w:ascii="Times New Roman" w:hAnsi="Times New Roman"/>
          <w:color w:val="000000"/>
          <w:sz w:val="28"/>
        </w:rPr>
        <w:t xml:space="preserve"> </w:t>
      </w:r>
      <w:proofErr w:type="spellStart"/>
      <w:r>
        <w:rPr>
          <w:rFonts w:ascii="Times New Roman" w:hAnsi="Times New Roman"/>
          <w:color w:val="000000"/>
          <w:sz w:val="28"/>
        </w:rPr>
        <w:t>плена</w:t>
      </w:r>
      <w:proofErr w:type="spellEnd"/>
      <w:r>
        <w:rPr>
          <w:rFonts w:ascii="Times New Roman" w:hAnsi="Times New Roman"/>
          <w:color w:val="000000"/>
          <w:sz w:val="28"/>
        </w:rPr>
        <w:t xml:space="preserve">. </w:t>
      </w:r>
      <w:proofErr w:type="spellStart"/>
      <w:r>
        <w:rPr>
          <w:rFonts w:ascii="Times New Roman" w:hAnsi="Times New Roman"/>
          <w:color w:val="000000"/>
          <w:sz w:val="28"/>
        </w:rPr>
        <w:t>Репатриации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Пособники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оккупантов</w:t>
      </w:r>
      <w:proofErr w:type="spellEnd"/>
      <w:r>
        <w:rPr>
          <w:rFonts w:ascii="Times New Roman" w:hAnsi="Times New Roman"/>
          <w:color w:val="000000"/>
          <w:sz w:val="28"/>
        </w:rPr>
        <w:t xml:space="preserve">.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lastRenderedPageBreak/>
        <w:t xml:space="preserve">Коренной перелом в ходе войны. </w:t>
      </w:r>
      <w:r w:rsidRPr="00120FBC">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B70EE" w:rsidRDefault="00120FBC">
      <w:pPr>
        <w:spacing w:after="0" w:line="264" w:lineRule="auto"/>
        <w:ind w:firstLine="600"/>
        <w:jc w:val="both"/>
      </w:pPr>
      <w:r w:rsidRPr="00120FBC">
        <w:rPr>
          <w:rFonts w:ascii="Times New Roman" w:hAnsi="Times New Roman"/>
          <w:i/>
          <w:color w:val="000000"/>
          <w:sz w:val="28"/>
          <w:lang w:val="ru-RU"/>
        </w:rPr>
        <w:t xml:space="preserve">«Десять сталинских ударов» и изгнание врага с территории СССР. </w:t>
      </w:r>
      <w:r w:rsidRPr="00120FBC">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proofErr w:type="spellStart"/>
      <w:r>
        <w:rPr>
          <w:rFonts w:ascii="Times New Roman" w:hAnsi="Times New Roman"/>
          <w:color w:val="000000"/>
          <w:sz w:val="28"/>
        </w:rPr>
        <w:t>Освобождение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Белорусской</w:t>
      </w:r>
      <w:proofErr w:type="spellEnd"/>
      <w:r>
        <w:rPr>
          <w:rFonts w:ascii="Times New Roman" w:hAnsi="Times New Roman"/>
          <w:color w:val="000000"/>
          <w:sz w:val="28"/>
        </w:rPr>
        <w:t xml:space="preserve"> ССР. </w:t>
      </w:r>
      <w:proofErr w:type="spellStart"/>
      <w:r>
        <w:rPr>
          <w:rFonts w:ascii="Times New Roman" w:hAnsi="Times New Roman"/>
          <w:color w:val="000000"/>
          <w:sz w:val="28"/>
        </w:rPr>
        <w:t>Освобождение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Прибалтики</w:t>
      </w:r>
      <w:proofErr w:type="spellEnd"/>
      <w:r>
        <w:rPr>
          <w:rFonts w:ascii="Times New Roman" w:hAnsi="Times New Roman"/>
          <w:color w:val="000000"/>
          <w:sz w:val="28"/>
        </w:rPr>
        <w:t xml:space="preserve">. </w:t>
      </w:r>
      <w:proofErr w:type="spellStart"/>
      <w:r>
        <w:rPr>
          <w:rFonts w:ascii="Times New Roman" w:hAnsi="Times New Roman"/>
          <w:color w:val="000000"/>
          <w:sz w:val="28"/>
        </w:rPr>
        <w:t>Львовско-Сандомирская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операция</w:t>
      </w:r>
      <w:proofErr w:type="spellEnd"/>
      <w:r>
        <w:rPr>
          <w:rFonts w:ascii="Times New Roman" w:hAnsi="Times New Roman"/>
          <w:color w:val="000000"/>
          <w:sz w:val="28"/>
        </w:rPr>
        <w:t>.</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Наука и культура в годы войны. </w:t>
      </w:r>
      <w:r w:rsidRPr="00120FBC">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B70EE" w:rsidRDefault="00120FBC">
      <w:pPr>
        <w:spacing w:after="0" w:line="264" w:lineRule="auto"/>
        <w:ind w:firstLine="600"/>
        <w:jc w:val="both"/>
      </w:pPr>
      <w:r w:rsidRPr="00120FBC">
        <w:rPr>
          <w:rFonts w:ascii="Times New Roman" w:hAnsi="Times New Roman"/>
          <w:i/>
          <w:color w:val="000000"/>
          <w:sz w:val="28"/>
          <w:lang w:val="ru-RU"/>
        </w:rPr>
        <w:t xml:space="preserve">Окончание Второй мировой войны. </w:t>
      </w:r>
      <w:r w:rsidRPr="00120FBC">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proofErr w:type="spellStart"/>
      <w:r>
        <w:rPr>
          <w:rFonts w:ascii="Times New Roman" w:hAnsi="Times New Roman"/>
          <w:color w:val="000000"/>
          <w:sz w:val="28"/>
        </w:rPr>
        <w:t>Встреча</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Эльбе</w:t>
      </w:r>
      <w:proofErr w:type="spellEnd"/>
      <w:r>
        <w:rPr>
          <w:rFonts w:ascii="Times New Roman" w:hAnsi="Times New Roman"/>
          <w:color w:val="000000"/>
          <w:sz w:val="28"/>
        </w:rPr>
        <w:t xml:space="preserve">. </w:t>
      </w:r>
      <w:proofErr w:type="spellStart"/>
      <w:r>
        <w:rPr>
          <w:rFonts w:ascii="Times New Roman" w:hAnsi="Times New Roman"/>
          <w:color w:val="000000"/>
          <w:sz w:val="28"/>
        </w:rPr>
        <w:t>Взятие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Берлина</w:t>
      </w:r>
      <w:proofErr w:type="spellEnd"/>
      <w:r>
        <w:rPr>
          <w:rFonts w:ascii="Times New Roman" w:hAnsi="Times New Roman"/>
          <w:color w:val="000000"/>
          <w:sz w:val="28"/>
        </w:rPr>
        <w:t xml:space="preserve"> и </w:t>
      </w:r>
      <w:proofErr w:type="spellStart"/>
      <w:r>
        <w:rPr>
          <w:rFonts w:ascii="Times New Roman" w:hAnsi="Times New Roman"/>
          <w:color w:val="000000"/>
          <w:sz w:val="28"/>
        </w:rPr>
        <w:t>капитуляция</w:t>
      </w:r>
      <w:proofErr w:type="spellEnd"/>
      <w:r>
        <w:rPr>
          <w:rFonts w:ascii="Times New Roman" w:hAnsi="Times New Roman"/>
          <w:color w:val="000000"/>
          <w:sz w:val="28"/>
        </w:rPr>
        <w:t xml:space="preserve"> </w:t>
      </w:r>
      <w:proofErr w:type="spellStart"/>
      <w:r>
        <w:rPr>
          <w:rFonts w:ascii="Times New Roman" w:hAnsi="Times New Roman"/>
          <w:color w:val="000000"/>
          <w:sz w:val="28"/>
        </w:rPr>
        <w:t>Германии</w:t>
      </w:r>
      <w:proofErr w:type="spellEnd"/>
      <w:r>
        <w:rPr>
          <w:rFonts w:ascii="Times New Roman" w:hAnsi="Times New Roman"/>
          <w:color w:val="000000"/>
          <w:sz w:val="28"/>
        </w:rPr>
        <w:t xml:space="preserve">.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Наш край в 1941–1945 гг.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Повторение и обобщение по теме «Великая Отечественная война 1941–1945 гг.».</w:t>
      </w:r>
    </w:p>
    <w:p w:rsidR="008B70EE" w:rsidRPr="00120FBC" w:rsidRDefault="008B70EE">
      <w:pPr>
        <w:spacing w:after="0"/>
        <w:ind w:left="120"/>
        <w:rPr>
          <w:lang w:val="ru-RU"/>
        </w:rPr>
      </w:pPr>
      <w:bookmarkStart w:id="7" w:name="_Toc143611213"/>
      <w:bookmarkEnd w:id="7"/>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11 КЛАСС</w:t>
      </w:r>
    </w:p>
    <w:p w:rsidR="008B70EE" w:rsidRPr="00120FBC" w:rsidRDefault="008B70EE">
      <w:pPr>
        <w:spacing w:after="0"/>
        <w:ind w:left="120"/>
        <w:rPr>
          <w:lang w:val="ru-RU"/>
        </w:rPr>
      </w:pPr>
      <w:bookmarkStart w:id="8" w:name="_Toc143611214"/>
      <w:bookmarkEnd w:id="8"/>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120FBC">
        <w:rPr>
          <w:rFonts w:ascii="Times New Roman" w:hAnsi="Times New Roman"/>
          <w:b/>
          <w:color w:val="000000"/>
          <w:sz w:val="28"/>
          <w:lang w:val="ru-RU"/>
        </w:rPr>
        <w:t xml:space="preserve"> ВЕКА</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120FBC">
        <w:rPr>
          <w:rFonts w:ascii="Times New Roman" w:hAnsi="Times New Roman"/>
          <w:color w:val="000000"/>
          <w:sz w:val="28"/>
          <w:lang w:val="ru-RU"/>
        </w:rPr>
        <w:t xml:space="preserve"> – начале </w:t>
      </w:r>
      <w:r>
        <w:rPr>
          <w:rFonts w:ascii="Times New Roman" w:hAnsi="Times New Roman"/>
          <w:color w:val="000000"/>
          <w:sz w:val="28"/>
        </w:rPr>
        <w:t>XXI</w:t>
      </w:r>
      <w:r w:rsidRPr="00120FBC">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120FBC">
        <w:rPr>
          <w:rFonts w:ascii="Times New Roman" w:hAnsi="Times New Roman"/>
          <w:b/>
          <w:color w:val="000000"/>
          <w:sz w:val="28"/>
          <w:lang w:val="ru-RU"/>
        </w:rPr>
        <w:t xml:space="preserve"> – начале </w:t>
      </w:r>
      <w:r>
        <w:rPr>
          <w:rFonts w:ascii="Times New Roman" w:hAnsi="Times New Roman"/>
          <w:b/>
          <w:color w:val="000000"/>
          <w:sz w:val="28"/>
        </w:rPr>
        <w:t>XXI</w:t>
      </w:r>
      <w:r w:rsidRPr="00120FBC">
        <w:rPr>
          <w:rFonts w:ascii="Times New Roman" w:hAnsi="Times New Roman"/>
          <w:b/>
          <w:color w:val="000000"/>
          <w:sz w:val="28"/>
          <w:lang w:val="ru-RU"/>
        </w:rPr>
        <w:t xml:space="preserve"> в.</w:t>
      </w:r>
    </w:p>
    <w:p w:rsidR="008B70EE" w:rsidRPr="005278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120FBC">
        <w:rPr>
          <w:rFonts w:ascii="Times New Roman" w:hAnsi="Times New Roman"/>
          <w:i/>
          <w:color w:val="000000"/>
          <w:sz w:val="28"/>
          <w:lang w:val="ru-RU"/>
        </w:rPr>
        <w:t xml:space="preserve"> в.</w:t>
      </w:r>
      <w:r w:rsidRPr="00120FBC">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5278BC">
        <w:rPr>
          <w:rFonts w:ascii="Times New Roman" w:hAnsi="Times New Roman"/>
          <w:color w:val="000000"/>
          <w:sz w:val="28"/>
          <w:lang w:val="ru-RU"/>
        </w:rPr>
        <w:t>Причины начала холодной войны.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5278BC">
        <w:rPr>
          <w:rFonts w:ascii="Times New Roman" w:hAnsi="Times New Roman"/>
          <w:color w:val="000000"/>
          <w:sz w:val="28"/>
          <w:lang w:val="ru-RU"/>
        </w:rPr>
        <w:t xml:space="preserve">Движение против расовой дискриминации в США. </w:t>
      </w:r>
      <w:r w:rsidRPr="00120FBC">
        <w:rPr>
          <w:rFonts w:ascii="Times New Roman" w:hAnsi="Times New Roman"/>
          <w:color w:val="000000"/>
          <w:sz w:val="28"/>
          <w:lang w:val="ru-RU"/>
        </w:rPr>
        <w:t>Новые течения в идеологии. Социальный кризис конца 1960-х гг. и его значение.</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120FBC">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C53DBC">
        <w:rPr>
          <w:rFonts w:ascii="Times New Roman" w:hAnsi="Times New Roman"/>
          <w:color w:val="000000"/>
          <w:sz w:val="28"/>
          <w:lang w:val="ru-RU"/>
        </w:rPr>
        <w:t xml:space="preserve">Неоконсерватизм и неоглобализм. </w:t>
      </w:r>
      <w:r w:rsidRPr="00120FBC">
        <w:rPr>
          <w:rFonts w:ascii="Times New Roman" w:hAnsi="Times New Roman"/>
          <w:color w:val="000000"/>
          <w:sz w:val="28"/>
          <w:lang w:val="ru-RU"/>
        </w:rPr>
        <w:t>Страны Запада в начале ХХ</w:t>
      </w:r>
      <w:r>
        <w:rPr>
          <w:rFonts w:ascii="Times New Roman" w:hAnsi="Times New Roman"/>
          <w:color w:val="000000"/>
          <w:sz w:val="28"/>
        </w:rPr>
        <w:t>I</w:t>
      </w:r>
      <w:r w:rsidRPr="00120FBC">
        <w:rPr>
          <w:rFonts w:ascii="Times New Roman" w:hAnsi="Times New Roman"/>
          <w:color w:val="000000"/>
          <w:sz w:val="28"/>
          <w:lang w:val="ru-RU"/>
        </w:rPr>
        <w:t xml:space="preserve"> века. Создание Европейского союза.</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120FBC">
        <w:rPr>
          <w:rFonts w:ascii="Times New Roman" w:hAnsi="Times New Roman"/>
          <w:i/>
          <w:color w:val="000000"/>
          <w:sz w:val="28"/>
          <w:lang w:val="ru-RU"/>
        </w:rPr>
        <w:t xml:space="preserve"> в.</w:t>
      </w:r>
      <w:r w:rsidRPr="00120FBC">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120FBC">
        <w:rPr>
          <w:rFonts w:ascii="Times New Roman" w:hAnsi="Times New Roman"/>
          <w:color w:val="000000"/>
          <w:sz w:val="28"/>
          <w:lang w:val="ru-RU"/>
        </w:rPr>
        <w:t xml:space="preserve"> в.</w:t>
      </w:r>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120FBC">
        <w:rPr>
          <w:rFonts w:ascii="Times New Roman" w:hAnsi="Times New Roman"/>
          <w:b/>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120FBC">
        <w:rPr>
          <w:rFonts w:ascii="Times New Roman" w:hAnsi="Times New Roman"/>
          <w:i/>
          <w:color w:val="000000"/>
          <w:sz w:val="28"/>
          <w:lang w:val="ru-RU"/>
        </w:rPr>
        <w:t xml:space="preserve"> в.</w:t>
      </w:r>
      <w:r w:rsidRPr="00120FBC">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5278BC">
        <w:rPr>
          <w:rFonts w:ascii="Times New Roman" w:hAnsi="Times New Roman"/>
          <w:color w:val="000000"/>
          <w:sz w:val="28"/>
          <w:lang w:val="ru-RU"/>
        </w:rPr>
        <w:t xml:space="preserve">Реформы в социалистических странах Азии, их последствия. </w:t>
      </w:r>
      <w:r w:rsidRPr="00120FBC">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120FBC">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120FBC">
        <w:rPr>
          <w:rFonts w:ascii="Times New Roman" w:hAnsi="Times New Roman"/>
          <w:color w:val="000000"/>
          <w:sz w:val="28"/>
          <w:lang w:val="ru-RU"/>
        </w:rPr>
        <w:t xml:space="preserve"> в. </w:t>
      </w:r>
    </w:p>
    <w:p w:rsidR="008B70EE" w:rsidRPr="00C53DBC" w:rsidRDefault="00120FBC">
      <w:pPr>
        <w:spacing w:after="0" w:line="264" w:lineRule="auto"/>
        <w:ind w:firstLine="600"/>
        <w:jc w:val="both"/>
        <w:rPr>
          <w:lang w:val="ru-RU"/>
        </w:rPr>
      </w:pPr>
      <w:r w:rsidRPr="00120FBC">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120FBC">
        <w:rPr>
          <w:rFonts w:ascii="Times New Roman" w:hAnsi="Times New Roman"/>
          <w:color w:val="000000"/>
          <w:sz w:val="28"/>
          <w:lang w:val="ru-RU"/>
        </w:rPr>
        <w:t>Тайланда</w:t>
      </w:r>
      <w:proofErr w:type="spellEnd"/>
      <w:r w:rsidRPr="00120FBC">
        <w:rPr>
          <w:rFonts w:ascii="Times New Roman" w:hAnsi="Times New Roman"/>
          <w:color w:val="000000"/>
          <w:sz w:val="28"/>
          <w:lang w:val="ru-RU"/>
        </w:rPr>
        <w:t xml:space="preserve">, Малайзии и Филиппин. </w:t>
      </w:r>
      <w:r w:rsidRPr="00C53DBC">
        <w:rPr>
          <w:rFonts w:ascii="Times New Roman" w:hAnsi="Times New Roman"/>
          <w:color w:val="000000"/>
          <w:sz w:val="28"/>
          <w:lang w:val="ru-RU"/>
        </w:rPr>
        <w:t>Индонезия и Мьянма</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120FBC">
        <w:rPr>
          <w:rFonts w:ascii="Times New Roman" w:hAnsi="Times New Roman"/>
          <w:i/>
          <w:color w:val="000000"/>
          <w:sz w:val="28"/>
          <w:lang w:val="ru-RU"/>
        </w:rPr>
        <w:t xml:space="preserve"> в. </w:t>
      </w:r>
      <w:r w:rsidRPr="00120FBC">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120FBC">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proofErr w:type="spellStart"/>
      <w:r>
        <w:rPr>
          <w:rFonts w:ascii="Times New Roman" w:hAnsi="Times New Roman"/>
          <w:color w:val="000000"/>
          <w:sz w:val="28"/>
        </w:rPr>
        <w:t>Конфликт</w:t>
      </w:r>
      <w:proofErr w:type="spellEnd"/>
      <w:r>
        <w:rPr>
          <w:rFonts w:ascii="Times New Roman" w:hAnsi="Times New Roman"/>
          <w:color w:val="000000"/>
          <w:sz w:val="28"/>
        </w:rPr>
        <w:t xml:space="preserve"> в </w:t>
      </w:r>
      <w:proofErr w:type="spellStart"/>
      <w:r>
        <w:rPr>
          <w:rFonts w:ascii="Times New Roman" w:hAnsi="Times New Roman"/>
          <w:color w:val="000000"/>
          <w:sz w:val="28"/>
        </w:rPr>
        <w:t>Африканском</w:t>
      </w:r>
      <w:proofErr w:type="spellEnd"/>
      <w:r>
        <w:rPr>
          <w:rFonts w:ascii="Times New Roman" w:hAnsi="Times New Roman"/>
          <w:color w:val="000000"/>
          <w:sz w:val="28"/>
        </w:rPr>
        <w:t xml:space="preserve"> </w:t>
      </w:r>
      <w:proofErr w:type="spellStart"/>
      <w:r>
        <w:rPr>
          <w:rFonts w:ascii="Times New Roman" w:hAnsi="Times New Roman"/>
          <w:color w:val="000000"/>
          <w:sz w:val="28"/>
        </w:rPr>
        <w:t>Роге</w:t>
      </w:r>
      <w:proofErr w:type="spellEnd"/>
      <w:r>
        <w:rPr>
          <w:rFonts w:ascii="Times New Roman" w:hAnsi="Times New Roman"/>
          <w:color w:val="000000"/>
          <w:sz w:val="28"/>
        </w:rPr>
        <w:t xml:space="preserve">. </w:t>
      </w:r>
      <w:proofErr w:type="spellStart"/>
      <w:r>
        <w:rPr>
          <w:rFonts w:ascii="Times New Roman" w:hAnsi="Times New Roman"/>
          <w:color w:val="000000"/>
          <w:sz w:val="28"/>
        </w:rPr>
        <w:t>Этнические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конфликты</w:t>
      </w:r>
      <w:proofErr w:type="spellEnd"/>
      <w:r>
        <w:rPr>
          <w:rFonts w:ascii="Times New Roman" w:hAnsi="Times New Roman"/>
          <w:color w:val="000000"/>
          <w:sz w:val="28"/>
        </w:rPr>
        <w:t xml:space="preserve">. </w:t>
      </w:r>
      <w:r w:rsidRPr="00120FBC">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120FBC">
        <w:rPr>
          <w:rFonts w:ascii="Times New Roman" w:hAnsi="Times New Roman"/>
          <w:i/>
          <w:color w:val="000000"/>
          <w:sz w:val="28"/>
          <w:lang w:val="ru-RU"/>
        </w:rPr>
        <w:t xml:space="preserve"> в.</w:t>
      </w:r>
      <w:r w:rsidRPr="00120FBC">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C53DBC">
        <w:rPr>
          <w:rFonts w:ascii="Times New Roman" w:hAnsi="Times New Roman"/>
          <w:color w:val="000000"/>
          <w:sz w:val="28"/>
          <w:lang w:val="ru-RU"/>
        </w:rPr>
        <w:t xml:space="preserve">Переход к демократии и усиление левых сил. </w:t>
      </w:r>
      <w:r w:rsidRPr="00120FBC">
        <w:rPr>
          <w:rFonts w:ascii="Times New Roman" w:hAnsi="Times New Roman"/>
          <w:color w:val="000000"/>
          <w:sz w:val="28"/>
          <w:lang w:val="ru-RU"/>
        </w:rPr>
        <w:t>Причины и последствия революционных движений на Кубе и в Центральной Америке.</w:t>
      </w:r>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120FBC">
        <w:rPr>
          <w:rFonts w:ascii="Times New Roman" w:hAnsi="Times New Roman"/>
          <w:b/>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Международные отношения в конце 1940-х – конце 1980-х гг.</w:t>
      </w:r>
      <w:r w:rsidRPr="00120FBC">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proofErr w:type="spellStart"/>
      <w:r>
        <w:rPr>
          <w:rFonts w:ascii="Times New Roman" w:hAnsi="Times New Roman"/>
          <w:color w:val="000000"/>
          <w:sz w:val="28"/>
        </w:rPr>
        <w:t>Кеннеди</w:t>
      </w:r>
      <w:proofErr w:type="spellEnd"/>
      <w:r>
        <w:rPr>
          <w:rFonts w:ascii="Times New Roman" w:hAnsi="Times New Roman"/>
          <w:color w:val="000000"/>
          <w:sz w:val="28"/>
        </w:rPr>
        <w:t xml:space="preserve"> и </w:t>
      </w:r>
      <w:proofErr w:type="spellStart"/>
      <w:r>
        <w:rPr>
          <w:rFonts w:ascii="Times New Roman" w:hAnsi="Times New Roman"/>
          <w:color w:val="000000"/>
          <w:sz w:val="28"/>
        </w:rPr>
        <w:t>Берлинский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кризис</w:t>
      </w:r>
      <w:proofErr w:type="spellEnd"/>
      <w:r>
        <w:rPr>
          <w:rFonts w:ascii="Times New Roman" w:hAnsi="Times New Roman"/>
          <w:color w:val="000000"/>
          <w:sz w:val="28"/>
        </w:rPr>
        <w:t xml:space="preserve">. </w:t>
      </w:r>
      <w:r w:rsidRPr="00120FBC">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120FBC">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Международные отношения в 1990-е – 2023 г. </w:t>
      </w:r>
      <w:r w:rsidRPr="00120FBC">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120FBC">
        <w:rPr>
          <w:rFonts w:ascii="Times New Roman" w:hAnsi="Times New Roman"/>
          <w:b/>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120FBC">
        <w:rPr>
          <w:rFonts w:ascii="Times New Roman" w:hAnsi="Times New Roman"/>
          <w:i/>
          <w:color w:val="000000"/>
          <w:sz w:val="28"/>
          <w:lang w:val="ru-RU"/>
        </w:rPr>
        <w:t xml:space="preserve"> в. </w:t>
      </w:r>
      <w:r w:rsidRPr="00120FBC">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120FBC">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120FBC">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8B70EE" w:rsidRPr="00120FBC" w:rsidRDefault="008B70EE">
      <w:pPr>
        <w:spacing w:after="0"/>
        <w:ind w:left="120"/>
        <w:rPr>
          <w:lang w:val="ru-RU"/>
        </w:rPr>
      </w:pPr>
      <w:bookmarkStart w:id="9" w:name="_Toc143611215"/>
      <w:bookmarkEnd w:id="9"/>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120FBC">
        <w:rPr>
          <w:rFonts w:ascii="Times New Roman" w:hAnsi="Times New Roman"/>
          <w:b/>
          <w:color w:val="000000"/>
          <w:sz w:val="28"/>
          <w:lang w:val="ru-RU"/>
        </w:rPr>
        <w:t xml:space="preserve"> ВЕКА</w:t>
      </w:r>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СССР в 1945–1991 гг.</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СССР в послевоенные годы. </w:t>
      </w:r>
      <w:r w:rsidRPr="00120FBC">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СССР в 1953–1964 гг. </w:t>
      </w:r>
      <w:r w:rsidRPr="00120FBC">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120FBC">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СССР в 1964–1985 гг. </w:t>
      </w:r>
      <w:r w:rsidRPr="00120FBC">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120FBC">
        <w:rPr>
          <w:rFonts w:ascii="Times New Roman" w:hAnsi="Times New Roman"/>
          <w:color w:val="000000"/>
          <w:sz w:val="28"/>
          <w:lang w:val="ru-RU"/>
        </w:rPr>
        <w:t>Косыгинская</w:t>
      </w:r>
      <w:proofErr w:type="spellEnd"/>
      <w:r w:rsidRPr="00120FBC">
        <w:rPr>
          <w:rFonts w:ascii="Times New Roman" w:hAnsi="Times New Roman"/>
          <w:color w:val="000000"/>
          <w:sz w:val="28"/>
          <w:lang w:val="ru-RU"/>
        </w:rPr>
        <w:t xml:space="preserve"> реформа промышленности. Рост социально-экономических проблем.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 xml:space="preserve">СССР в 1985–1991 гг. </w:t>
      </w:r>
      <w:r w:rsidRPr="00120FBC">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120FBC">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Российская Федерация в 1992 – начале 2020-х гг.</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lastRenderedPageBreak/>
        <w:t xml:space="preserve">Российская Федерация в 1990-е гг. </w:t>
      </w:r>
      <w:r w:rsidRPr="00120FBC">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120FBC">
        <w:rPr>
          <w:rFonts w:ascii="Times New Roman" w:hAnsi="Times New Roman"/>
          <w:color w:val="000000"/>
          <w:sz w:val="28"/>
          <w:lang w:val="ru-RU"/>
        </w:rPr>
        <w:t>Ваучерная</w:t>
      </w:r>
      <w:proofErr w:type="spellEnd"/>
      <w:r w:rsidRPr="00120FBC">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B70EE" w:rsidRPr="00120FBC" w:rsidRDefault="00120FBC">
      <w:pPr>
        <w:spacing w:after="0" w:line="264" w:lineRule="auto"/>
        <w:ind w:firstLine="600"/>
        <w:jc w:val="both"/>
        <w:rPr>
          <w:lang w:val="ru-RU"/>
        </w:rPr>
      </w:pPr>
      <w:r w:rsidRPr="00120FBC">
        <w:rPr>
          <w:rFonts w:ascii="Times New Roman" w:hAnsi="Times New Roman"/>
          <w:i/>
          <w:color w:val="000000"/>
          <w:sz w:val="28"/>
          <w:lang w:val="ru-RU"/>
        </w:rPr>
        <w:t>Россия в ХХ</w:t>
      </w:r>
      <w:r>
        <w:rPr>
          <w:rFonts w:ascii="Times New Roman" w:hAnsi="Times New Roman"/>
          <w:i/>
          <w:color w:val="000000"/>
          <w:sz w:val="28"/>
        </w:rPr>
        <w:t>I</w:t>
      </w:r>
      <w:r w:rsidRPr="00120FBC">
        <w:rPr>
          <w:rFonts w:ascii="Times New Roman" w:hAnsi="Times New Roman"/>
          <w:i/>
          <w:color w:val="000000"/>
          <w:sz w:val="28"/>
          <w:lang w:val="ru-RU"/>
        </w:rPr>
        <w:t xml:space="preserve"> веке.</w:t>
      </w:r>
      <w:r w:rsidRPr="00120FBC">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120FBC">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120FBC">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120FBC">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120FBC">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120FBC">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120FBC">
        <w:rPr>
          <w:rFonts w:ascii="Times New Roman" w:hAnsi="Times New Roman"/>
          <w:color w:val="000000"/>
          <w:sz w:val="28"/>
          <w:lang w:val="ru-RU"/>
        </w:rPr>
        <w:t xml:space="preserve"> созыва.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120FBC">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Наш край в 1992–2022 гг.</w:t>
      </w:r>
    </w:p>
    <w:p w:rsidR="008B70EE" w:rsidRPr="00120FBC" w:rsidRDefault="00120FBC">
      <w:pPr>
        <w:spacing w:after="0" w:line="264" w:lineRule="auto"/>
        <w:ind w:left="120"/>
        <w:jc w:val="both"/>
        <w:rPr>
          <w:lang w:val="ru-RU"/>
        </w:rPr>
      </w:pPr>
      <w:r w:rsidRPr="00120FBC">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120FBC">
        <w:rPr>
          <w:rFonts w:ascii="Times New Roman" w:hAnsi="Times New Roman"/>
          <w:color w:val="000000"/>
          <w:sz w:val="28"/>
          <w:lang w:val="ru-RU"/>
        </w:rPr>
        <w:t xml:space="preserve"> века».</w:t>
      </w:r>
    </w:p>
    <w:p w:rsidR="008B70EE" w:rsidRPr="00120FBC" w:rsidRDefault="008B70EE">
      <w:pPr>
        <w:rPr>
          <w:lang w:val="ru-RU"/>
        </w:rPr>
        <w:sectPr w:rsidR="008B70EE" w:rsidRPr="00120FBC">
          <w:pgSz w:w="11906" w:h="16383"/>
          <w:pgMar w:top="1134" w:right="850" w:bottom="1134" w:left="1701" w:header="720" w:footer="720" w:gutter="0"/>
          <w:cols w:space="720"/>
        </w:sectPr>
      </w:pPr>
    </w:p>
    <w:p w:rsidR="008B70EE" w:rsidRPr="00120FBC" w:rsidRDefault="00120FBC">
      <w:pPr>
        <w:spacing w:after="0" w:line="264" w:lineRule="auto"/>
        <w:ind w:left="120"/>
        <w:jc w:val="both"/>
        <w:rPr>
          <w:lang w:val="ru-RU"/>
        </w:rPr>
      </w:pPr>
      <w:bookmarkStart w:id="10" w:name="block-10689476"/>
      <w:bookmarkEnd w:id="5"/>
      <w:r w:rsidRPr="00120FBC">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ЛИЧНОСТНЫЕ РЕЗУЛЬТАТЫ</w:t>
      </w:r>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1) гражданского воспитания:</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B70EE" w:rsidRPr="00120FBC" w:rsidRDefault="00120FBC">
      <w:pPr>
        <w:spacing w:after="0" w:line="264" w:lineRule="auto"/>
        <w:ind w:firstLine="600"/>
        <w:jc w:val="both"/>
        <w:rPr>
          <w:lang w:val="ru-RU"/>
        </w:rPr>
      </w:pPr>
      <w:proofErr w:type="spellStart"/>
      <w:r w:rsidRPr="00120FBC">
        <w:rPr>
          <w:rFonts w:ascii="Times New Roman" w:hAnsi="Times New Roman"/>
          <w:color w:val="000000"/>
          <w:sz w:val="28"/>
          <w:lang w:val="ru-RU"/>
        </w:rPr>
        <w:t>сформированность</w:t>
      </w:r>
      <w:proofErr w:type="spellEnd"/>
      <w:r w:rsidRPr="00120FB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готовность к гуманитарной и волонтерской деятельности;</w:t>
      </w: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2) патриотического воспитания:</w:t>
      </w:r>
    </w:p>
    <w:p w:rsidR="008B70EE" w:rsidRPr="00120FBC" w:rsidRDefault="00120FBC">
      <w:pPr>
        <w:spacing w:after="0" w:line="264" w:lineRule="auto"/>
        <w:ind w:firstLine="600"/>
        <w:jc w:val="both"/>
        <w:rPr>
          <w:lang w:val="ru-RU"/>
        </w:rPr>
      </w:pPr>
      <w:proofErr w:type="spellStart"/>
      <w:r w:rsidRPr="00120FBC">
        <w:rPr>
          <w:rFonts w:ascii="Times New Roman" w:hAnsi="Times New Roman"/>
          <w:color w:val="000000"/>
          <w:sz w:val="28"/>
          <w:lang w:val="ru-RU"/>
        </w:rPr>
        <w:t>сформированность</w:t>
      </w:r>
      <w:proofErr w:type="spellEnd"/>
      <w:r w:rsidRPr="00120FB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3) духовно-нравственного воспитания:</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B70EE" w:rsidRPr="00120FBC" w:rsidRDefault="00120FBC">
      <w:pPr>
        <w:spacing w:after="0" w:line="264" w:lineRule="auto"/>
        <w:ind w:firstLine="600"/>
        <w:jc w:val="both"/>
        <w:rPr>
          <w:lang w:val="ru-RU"/>
        </w:rPr>
      </w:pPr>
      <w:proofErr w:type="spellStart"/>
      <w:r w:rsidRPr="00120FBC">
        <w:rPr>
          <w:rFonts w:ascii="Times New Roman" w:hAnsi="Times New Roman"/>
          <w:color w:val="000000"/>
          <w:sz w:val="28"/>
          <w:lang w:val="ru-RU"/>
        </w:rPr>
        <w:t>сформированность</w:t>
      </w:r>
      <w:proofErr w:type="spellEnd"/>
      <w:r w:rsidRPr="00120FBC">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120FBC">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4) эстетического воспитания:</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5) физического воспитания:</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6) трудового воспитания:</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7) экологического воспитания:</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120FBC">
        <w:rPr>
          <w:rFonts w:ascii="Times New Roman" w:hAnsi="Times New Roman"/>
          <w:color w:val="000000"/>
          <w:sz w:val="28"/>
          <w:lang w:val="ru-RU"/>
        </w:rPr>
        <w:t>сформированность</w:t>
      </w:r>
      <w:proofErr w:type="spellEnd"/>
      <w:r w:rsidRPr="00120FB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8) ценности научного познания:</w:t>
      </w:r>
    </w:p>
    <w:p w:rsidR="008B70EE" w:rsidRPr="00120FBC" w:rsidRDefault="00120FBC">
      <w:pPr>
        <w:spacing w:after="0" w:line="264" w:lineRule="auto"/>
        <w:ind w:firstLine="600"/>
        <w:jc w:val="both"/>
        <w:rPr>
          <w:lang w:val="ru-RU"/>
        </w:rPr>
      </w:pPr>
      <w:proofErr w:type="spellStart"/>
      <w:r w:rsidRPr="00120FBC">
        <w:rPr>
          <w:rFonts w:ascii="Times New Roman" w:hAnsi="Times New Roman"/>
          <w:color w:val="000000"/>
          <w:sz w:val="28"/>
          <w:lang w:val="ru-RU"/>
        </w:rPr>
        <w:t>сформированность</w:t>
      </w:r>
      <w:proofErr w:type="spellEnd"/>
      <w:r w:rsidRPr="00120FBC">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9) эмоциональный интеллект:</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120FBC">
        <w:rPr>
          <w:rFonts w:ascii="Times New Roman" w:hAnsi="Times New Roman"/>
          <w:color w:val="000000"/>
          <w:sz w:val="28"/>
          <w:lang w:val="ru-RU"/>
        </w:rPr>
        <w:t>эмпатии</w:t>
      </w:r>
      <w:proofErr w:type="spellEnd"/>
      <w:r w:rsidRPr="00120FBC">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B70EE" w:rsidRPr="00120FBC" w:rsidRDefault="008B70EE">
      <w:pPr>
        <w:spacing w:after="0" w:line="264" w:lineRule="auto"/>
        <w:ind w:left="120"/>
        <w:jc w:val="both"/>
        <w:rPr>
          <w:lang w:val="ru-RU"/>
        </w:rPr>
      </w:pPr>
      <w:bookmarkStart w:id="11" w:name="_Toc142487931"/>
      <w:bookmarkEnd w:id="11"/>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МЕТАПРЕДМЕТНЫЕ РЕЗУЛЬТАТЫ</w:t>
      </w:r>
    </w:p>
    <w:p w:rsidR="008B70EE" w:rsidRPr="00120FBC" w:rsidRDefault="008B70EE">
      <w:pPr>
        <w:spacing w:after="0" w:line="264" w:lineRule="auto"/>
        <w:ind w:left="120"/>
        <w:jc w:val="both"/>
        <w:rPr>
          <w:lang w:val="ru-RU"/>
        </w:rPr>
      </w:pP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Познавательные универсальные учебные действия</w:t>
      </w: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Базовые логические действия:</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формулировать проблему, вопрос, требующий решения;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определять цели деятельности, задавать параметры и критерии их достижения;</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выявлять закономерные черты и противоречия в рассматриваемых явлениях;</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разрабатывать план решения проблемы с учетом анализа имеющихся ресурсов;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вносить коррективы в деятельность, оценивать соответствие результатов целям.</w:t>
      </w: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Базовые исследовательские действия</w:t>
      </w:r>
      <w:r w:rsidRPr="00120FBC">
        <w:rPr>
          <w:rFonts w:ascii="Times New Roman" w:hAnsi="Times New Roman"/>
          <w:color w:val="000000"/>
          <w:sz w:val="28"/>
          <w:lang w:val="ru-RU"/>
        </w:rPr>
        <w:t>:</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владеть навыками учебно-исследовательской и проектной деятельности;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выявлять характерные признаки исторических явлений;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раскрывать причинно-следственные связи событий прошлого и настоящего;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формулировать и обосновывать выводы;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соотносить полученный результат с имеющимся историческим знанием;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определять новизну и обоснованность полученного результата;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Работа с информацией: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осуществлять анализ учебной и </w:t>
      </w:r>
      <w:proofErr w:type="spellStart"/>
      <w:r w:rsidRPr="00120FBC">
        <w:rPr>
          <w:rFonts w:ascii="Times New Roman" w:hAnsi="Times New Roman"/>
          <w:color w:val="000000"/>
          <w:sz w:val="28"/>
          <w:lang w:val="ru-RU"/>
        </w:rPr>
        <w:t>внеучебной</w:t>
      </w:r>
      <w:proofErr w:type="spellEnd"/>
      <w:r w:rsidRPr="00120FBC">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120FBC">
        <w:rPr>
          <w:rFonts w:ascii="Times New Roman" w:hAnsi="Times New Roman"/>
          <w:color w:val="000000"/>
          <w:sz w:val="28"/>
          <w:lang w:val="ru-RU"/>
        </w:rPr>
        <w:t>интернет-ресурсы</w:t>
      </w:r>
      <w:proofErr w:type="spellEnd"/>
      <w:r w:rsidRPr="00120FBC">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Коммуникативные универсальные учебные действия:</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аргументированно вести диалог, уметь смягчать конфликтные ситуации.</w:t>
      </w:r>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Регулятивные универсальные учебные действия:</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Совместная деятельность:</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проявлять творчество и инициативу в индивидуальной и командной работе;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оценивать полученные результаты и свой вклад в общую работу.</w:t>
      </w:r>
    </w:p>
    <w:p w:rsidR="008B70EE" w:rsidRPr="00120FBC" w:rsidRDefault="008B70EE">
      <w:pPr>
        <w:spacing w:after="0" w:line="264" w:lineRule="auto"/>
        <w:ind w:left="120"/>
        <w:jc w:val="both"/>
        <w:rPr>
          <w:lang w:val="ru-RU"/>
        </w:rPr>
      </w:pPr>
      <w:bookmarkStart w:id="12" w:name="_Toc142487932"/>
      <w:bookmarkEnd w:id="12"/>
    </w:p>
    <w:p w:rsidR="008B70EE" w:rsidRPr="00120FBC" w:rsidRDefault="00120FBC">
      <w:pPr>
        <w:spacing w:after="0" w:line="264" w:lineRule="auto"/>
        <w:ind w:left="120"/>
        <w:jc w:val="both"/>
        <w:rPr>
          <w:lang w:val="ru-RU"/>
        </w:rPr>
      </w:pPr>
      <w:r w:rsidRPr="00120FBC">
        <w:rPr>
          <w:rFonts w:ascii="Times New Roman" w:hAnsi="Times New Roman"/>
          <w:color w:val="000000"/>
          <w:sz w:val="28"/>
          <w:lang w:val="ru-RU"/>
        </w:rPr>
        <w:t>​</w:t>
      </w:r>
    </w:p>
    <w:p w:rsidR="008B70EE" w:rsidRPr="00120FBC" w:rsidRDefault="00120FBC">
      <w:pPr>
        <w:spacing w:after="0" w:line="264" w:lineRule="auto"/>
        <w:ind w:left="120"/>
        <w:jc w:val="both"/>
        <w:rPr>
          <w:lang w:val="ru-RU"/>
        </w:rPr>
      </w:pPr>
      <w:r w:rsidRPr="00120FBC">
        <w:rPr>
          <w:rFonts w:ascii="Times New Roman" w:hAnsi="Times New Roman"/>
          <w:b/>
          <w:color w:val="000000"/>
          <w:sz w:val="28"/>
          <w:lang w:val="ru-RU"/>
        </w:rPr>
        <w:t>ПРЕДМЕТНЫЕ РЕЗУЛЬТАТЫ</w:t>
      </w:r>
    </w:p>
    <w:p w:rsidR="008B70EE" w:rsidRPr="00120FBC" w:rsidRDefault="008B70EE">
      <w:pPr>
        <w:spacing w:after="0" w:line="264" w:lineRule="auto"/>
        <w:ind w:left="120"/>
        <w:jc w:val="both"/>
        <w:rPr>
          <w:lang w:val="ru-RU"/>
        </w:rPr>
      </w:pP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120FB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120FBC">
        <w:rPr>
          <w:rFonts w:ascii="Times New Roman" w:hAnsi="Times New Roman"/>
          <w:color w:val="000000"/>
          <w:sz w:val="28"/>
          <w:lang w:val="ru-RU"/>
        </w:rPr>
        <w:t xml:space="preserve"> в.; особенности развития культуры народов СССР (России);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120FB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120FBC">
        <w:rPr>
          <w:rFonts w:ascii="Times New Roman" w:hAnsi="Times New Roman"/>
          <w:color w:val="000000"/>
          <w:sz w:val="28"/>
          <w:lang w:val="ru-RU"/>
        </w:rPr>
        <w:t>временны́е</w:t>
      </w:r>
      <w:proofErr w:type="spellEnd"/>
      <w:r w:rsidRPr="00120FBC">
        <w:rPr>
          <w:rFonts w:ascii="Times New Roman" w:hAnsi="Times New Roman"/>
          <w:color w:val="000000"/>
          <w:sz w:val="28"/>
          <w:lang w:val="ru-RU"/>
        </w:rPr>
        <w:t xml:space="preserve"> связи исторических событий, явлений, процессов; </w:t>
      </w:r>
      <w:r w:rsidRPr="00120FBC">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120FB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120FB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120FB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120FB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120FBC">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120FBC">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120FBC">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20FBC">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B70EE" w:rsidRPr="00120FBC" w:rsidRDefault="008B70EE">
      <w:pPr>
        <w:spacing w:after="0" w:line="264" w:lineRule="auto"/>
        <w:ind w:left="120"/>
        <w:jc w:val="both"/>
        <w:rPr>
          <w:lang w:val="ru-RU"/>
        </w:rPr>
      </w:pPr>
    </w:p>
    <w:p w:rsidR="008B70EE" w:rsidRPr="00120FBC" w:rsidRDefault="00120FBC">
      <w:pPr>
        <w:spacing w:after="0" w:line="264" w:lineRule="auto"/>
        <w:ind w:left="120"/>
        <w:jc w:val="both"/>
        <w:rPr>
          <w:lang w:val="ru-RU"/>
        </w:rPr>
      </w:pPr>
      <w:r w:rsidRPr="00120FBC">
        <w:rPr>
          <w:rFonts w:ascii="Times New Roman" w:hAnsi="Times New Roman"/>
          <w:color w:val="000000"/>
          <w:sz w:val="28"/>
          <w:lang w:val="ru-RU"/>
        </w:rPr>
        <w:t xml:space="preserve">К концу обучения </w:t>
      </w:r>
      <w:r w:rsidRPr="00120FBC">
        <w:rPr>
          <w:rFonts w:ascii="Times New Roman" w:hAnsi="Times New Roman"/>
          <w:b/>
          <w:color w:val="000000"/>
          <w:sz w:val="28"/>
          <w:lang w:val="ru-RU"/>
        </w:rPr>
        <w:t>в 10 классе</w:t>
      </w:r>
      <w:r w:rsidRPr="00120FBC">
        <w:rPr>
          <w:rFonts w:ascii="Times New Roman" w:hAnsi="Times New Roman"/>
          <w:color w:val="000000"/>
          <w:sz w:val="28"/>
          <w:lang w:val="ru-RU"/>
        </w:rPr>
        <w:t xml:space="preserve"> обучающийся получит следующие предметные результаты: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обобщать историческую информацию по истории России и зарубежных стран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 основе изучения исторического материала устанавливать исторические аналогии.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120FBC">
        <w:rPr>
          <w:rFonts w:ascii="Times New Roman" w:hAnsi="Times New Roman"/>
          <w:color w:val="000000"/>
          <w:sz w:val="28"/>
          <w:lang w:val="ru-RU"/>
        </w:rPr>
        <w:t>временны́е</w:t>
      </w:r>
      <w:proofErr w:type="spellEnd"/>
      <w:r w:rsidRPr="00120FB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устанавливать причинно-следственные, пространственные, </w:t>
      </w:r>
      <w:proofErr w:type="spellStart"/>
      <w:r w:rsidRPr="00120FBC">
        <w:rPr>
          <w:rFonts w:ascii="Times New Roman" w:hAnsi="Times New Roman"/>
          <w:color w:val="000000"/>
          <w:sz w:val="28"/>
          <w:lang w:val="ru-RU"/>
        </w:rPr>
        <w:t>временны́е</w:t>
      </w:r>
      <w:proofErr w:type="spellEnd"/>
      <w:r w:rsidRPr="00120FBC">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представлять историческую информацию в виде таблиц, графиков, схем, диаграмм;</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20FBC">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участвовать в диалогическом и </w:t>
      </w:r>
      <w:proofErr w:type="spellStart"/>
      <w:r w:rsidRPr="00120FBC">
        <w:rPr>
          <w:rFonts w:ascii="Times New Roman" w:hAnsi="Times New Roman"/>
          <w:color w:val="000000"/>
          <w:sz w:val="28"/>
          <w:lang w:val="ru-RU"/>
        </w:rPr>
        <w:t>полилогическом</w:t>
      </w:r>
      <w:proofErr w:type="spellEnd"/>
      <w:r w:rsidRPr="00120FBC">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B70EE" w:rsidRPr="00120FBC" w:rsidRDefault="00120FBC">
      <w:pPr>
        <w:spacing w:after="0" w:line="264" w:lineRule="auto"/>
        <w:ind w:left="120"/>
        <w:jc w:val="both"/>
        <w:rPr>
          <w:lang w:val="ru-RU"/>
        </w:rPr>
      </w:pPr>
      <w:r w:rsidRPr="00120FBC">
        <w:rPr>
          <w:rFonts w:ascii="Times New Roman" w:hAnsi="Times New Roman"/>
          <w:color w:val="000000"/>
          <w:sz w:val="28"/>
          <w:lang w:val="ru-RU"/>
        </w:rPr>
        <w:lastRenderedPageBreak/>
        <w:t xml:space="preserve">К концу обучения </w:t>
      </w:r>
      <w:r w:rsidRPr="00120FBC">
        <w:rPr>
          <w:rFonts w:ascii="Times New Roman" w:hAnsi="Times New Roman"/>
          <w:b/>
          <w:color w:val="000000"/>
          <w:sz w:val="28"/>
          <w:lang w:val="ru-RU"/>
        </w:rPr>
        <w:t>в 11 классе</w:t>
      </w:r>
      <w:r w:rsidRPr="00120FBC">
        <w:rPr>
          <w:rFonts w:ascii="Times New Roman" w:hAnsi="Times New Roman"/>
          <w:color w:val="000000"/>
          <w:sz w:val="28"/>
          <w:lang w:val="ru-RU"/>
        </w:rPr>
        <w:t xml:space="preserve"> обучающийся получит следующие предметные результаты: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120FB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объяснять их особую значимость для истории нашей страны;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их значение для истории России и человечества в целом;</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выявлять попытки фальсификации истории;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события, процессы, в которых они участвовали;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120FB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в форме сложного плана, конспекта, реферата;</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120FBC">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120FBC">
        <w:rPr>
          <w:rFonts w:ascii="Times New Roman" w:hAnsi="Times New Roman"/>
          <w:color w:val="000000"/>
          <w:sz w:val="28"/>
          <w:lang w:val="ru-RU"/>
        </w:rPr>
        <w:t>временны́е</w:t>
      </w:r>
      <w:proofErr w:type="spellEnd"/>
      <w:r w:rsidRPr="00120FB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120FB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устанавливать причинно-следственные, пространственные, </w:t>
      </w:r>
      <w:proofErr w:type="spellStart"/>
      <w:r w:rsidRPr="00120FBC">
        <w:rPr>
          <w:rFonts w:ascii="Times New Roman" w:hAnsi="Times New Roman"/>
          <w:color w:val="000000"/>
          <w:sz w:val="28"/>
          <w:lang w:val="ru-RU"/>
        </w:rPr>
        <w:t>временны́е</w:t>
      </w:r>
      <w:proofErr w:type="spellEnd"/>
      <w:r w:rsidRPr="00120FBC">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120FB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делать выводы;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120FB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120FB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и составлять на его основе план, таблицу, схему;</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с информацией из других исторических источников, делать выводы;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представлять историческую информацию в виде таблиц, графиков, схем, диаграмм;</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20FBC">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 xml:space="preserve">участвовать в диалогическом и </w:t>
      </w:r>
      <w:proofErr w:type="spellStart"/>
      <w:r w:rsidRPr="00120FBC">
        <w:rPr>
          <w:rFonts w:ascii="Times New Roman" w:hAnsi="Times New Roman"/>
          <w:color w:val="000000"/>
          <w:sz w:val="28"/>
          <w:lang w:val="ru-RU"/>
        </w:rPr>
        <w:t>полилогическом</w:t>
      </w:r>
      <w:proofErr w:type="spellEnd"/>
      <w:r w:rsidRPr="00120FBC">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Структура предметного результата включает следующий перечень знаний и умений:</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120FBC">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8B70EE" w:rsidRPr="00120FBC" w:rsidRDefault="00120FBC">
      <w:pPr>
        <w:spacing w:after="0" w:line="264" w:lineRule="auto"/>
        <w:ind w:firstLine="600"/>
        <w:jc w:val="both"/>
        <w:rPr>
          <w:lang w:val="ru-RU"/>
        </w:rPr>
      </w:pPr>
      <w:r w:rsidRPr="00120FBC">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8B70EE" w:rsidRPr="00120FBC" w:rsidRDefault="008B70EE">
      <w:pPr>
        <w:rPr>
          <w:lang w:val="ru-RU"/>
        </w:rPr>
        <w:sectPr w:rsidR="008B70EE" w:rsidRPr="00120FBC">
          <w:pgSz w:w="11906" w:h="16383"/>
          <w:pgMar w:top="1134" w:right="850" w:bottom="1134" w:left="1701" w:header="720" w:footer="720" w:gutter="0"/>
          <w:cols w:space="720"/>
        </w:sectPr>
      </w:pPr>
    </w:p>
    <w:p w:rsidR="008B70EE" w:rsidRDefault="00120FBC">
      <w:pPr>
        <w:spacing w:after="0"/>
        <w:ind w:left="120"/>
      </w:pPr>
      <w:bookmarkStart w:id="13" w:name="block-10689471"/>
      <w:bookmarkEnd w:id="10"/>
      <w:r w:rsidRPr="00120F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70EE" w:rsidRDefault="00120FB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555"/>
        <w:gridCol w:w="2044"/>
        <w:gridCol w:w="2076"/>
        <w:gridCol w:w="3552"/>
      </w:tblGrid>
      <w:tr w:rsidR="008B70EE">
        <w:trPr>
          <w:trHeight w:val="144"/>
          <w:tblCellSpacing w:w="20" w:type="nil"/>
        </w:trPr>
        <w:tc>
          <w:tcPr>
            <w:tcW w:w="737" w:type="dxa"/>
            <w:vMerge w:val="restart"/>
            <w:tcMar>
              <w:top w:w="50" w:type="dxa"/>
              <w:left w:w="100" w:type="dxa"/>
            </w:tcMar>
            <w:vAlign w:val="center"/>
          </w:tcPr>
          <w:p w:rsidR="008B70EE" w:rsidRDefault="00120FBC">
            <w:pPr>
              <w:spacing w:after="0"/>
              <w:ind w:left="135"/>
            </w:pPr>
            <w:r>
              <w:rPr>
                <w:rFonts w:ascii="Times New Roman" w:hAnsi="Times New Roman"/>
                <w:b/>
                <w:color w:val="000000"/>
                <w:sz w:val="24"/>
              </w:rPr>
              <w:t xml:space="preserve">№ п/п </w:t>
            </w:r>
          </w:p>
          <w:p w:rsidR="008B70EE" w:rsidRDefault="008B70EE">
            <w:pPr>
              <w:spacing w:after="0"/>
              <w:ind w:left="135"/>
            </w:pPr>
          </w:p>
        </w:tc>
        <w:tc>
          <w:tcPr>
            <w:tcW w:w="2904" w:type="dxa"/>
            <w:vMerge w:val="restart"/>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70EE" w:rsidRDefault="008B70EE">
            <w:pPr>
              <w:spacing w:after="0"/>
              <w:ind w:left="135"/>
            </w:pPr>
          </w:p>
        </w:tc>
        <w:tc>
          <w:tcPr>
            <w:tcW w:w="0" w:type="auto"/>
            <w:gridSpan w:val="2"/>
            <w:tcMar>
              <w:top w:w="50" w:type="dxa"/>
              <w:left w:w="100" w:type="dxa"/>
            </w:tcMar>
            <w:vAlign w:val="center"/>
          </w:tcPr>
          <w:p w:rsidR="008B70EE" w:rsidRDefault="00120F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2" w:type="dxa"/>
            <w:vMerge w:val="restart"/>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70EE" w:rsidRDefault="008B70EE">
            <w:pPr>
              <w:spacing w:after="0"/>
              <w:ind w:left="135"/>
            </w:pPr>
          </w:p>
        </w:tc>
      </w:tr>
      <w:tr w:rsidR="008B70EE">
        <w:trPr>
          <w:trHeight w:val="144"/>
          <w:tblCellSpacing w:w="20" w:type="nil"/>
        </w:trPr>
        <w:tc>
          <w:tcPr>
            <w:tcW w:w="0" w:type="auto"/>
            <w:vMerge/>
            <w:tcBorders>
              <w:top w:val="nil"/>
            </w:tcBorders>
            <w:tcMar>
              <w:top w:w="50" w:type="dxa"/>
              <w:left w:w="100" w:type="dxa"/>
            </w:tcMar>
          </w:tcPr>
          <w:p w:rsidR="008B70EE" w:rsidRDefault="008B70EE"/>
        </w:tc>
        <w:tc>
          <w:tcPr>
            <w:tcW w:w="0" w:type="auto"/>
            <w:vMerge/>
            <w:tcBorders>
              <w:top w:val="nil"/>
            </w:tcBorders>
            <w:tcMar>
              <w:top w:w="50" w:type="dxa"/>
              <w:left w:w="100" w:type="dxa"/>
            </w:tcMar>
          </w:tcPr>
          <w:p w:rsidR="008B70EE" w:rsidRDefault="008B70EE"/>
        </w:tc>
        <w:tc>
          <w:tcPr>
            <w:tcW w:w="1301" w:type="dxa"/>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70EE" w:rsidRDefault="008B70EE">
            <w:pPr>
              <w:spacing w:after="0"/>
              <w:ind w:left="135"/>
            </w:pPr>
          </w:p>
        </w:tc>
        <w:tc>
          <w:tcPr>
            <w:tcW w:w="2076" w:type="dxa"/>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0EE" w:rsidRDefault="008B70EE">
            <w:pPr>
              <w:spacing w:after="0"/>
              <w:ind w:left="135"/>
            </w:pPr>
          </w:p>
        </w:tc>
        <w:tc>
          <w:tcPr>
            <w:tcW w:w="0" w:type="auto"/>
            <w:vMerge/>
            <w:tcBorders>
              <w:top w:val="nil"/>
            </w:tcBorders>
            <w:tcMar>
              <w:top w:w="50" w:type="dxa"/>
              <w:left w:w="100" w:type="dxa"/>
            </w:tcMar>
          </w:tcPr>
          <w:p w:rsidR="008B70EE" w:rsidRDefault="008B70EE"/>
        </w:tc>
      </w:tr>
      <w:tr w:rsidR="008B70EE">
        <w:trPr>
          <w:trHeight w:val="144"/>
          <w:tblCellSpacing w:w="20" w:type="nil"/>
        </w:trPr>
        <w:tc>
          <w:tcPr>
            <w:tcW w:w="0" w:type="auto"/>
            <w:gridSpan w:val="5"/>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B70EE">
        <w:trPr>
          <w:trHeight w:val="144"/>
          <w:tblCellSpacing w:w="20" w:type="nil"/>
        </w:trPr>
        <w:tc>
          <w:tcPr>
            <w:tcW w:w="0" w:type="auto"/>
            <w:gridSpan w:val="5"/>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1.1</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Введение</w:t>
            </w:r>
            <w:proofErr w:type="spellEnd"/>
          </w:p>
        </w:tc>
        <w:tc>
          <w:tcPr>
            <w:tcW w:w="1301"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B70EE" w:rsidRDefault="008B70EE"/>
        </w:tc>
      </w:tr>
      <w:tr w:rsidR="008B70EE" w:rsidRPr="00C53DBC">
        <w:trPr>
          <w:trHeight w:val="144"/>
          <w:tblCellSpacing w:w="20" w:type="nil"/>
        </w:trPr>
        <w:tc>
          <w:tcPr>
            <w:tcW w:w="0" w:type="auto"/>
            <w:gridSpan w:val="5"/>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b/>
                <w:color w:val="000000"/>
                <w:sz w:val="24"/>
                <w:lang w:val="ru-RU"/>
              </w:rPr>
              <w:t>Раздел 2.</w:t>
            </w:r>
            <w:r w:rsidRPr="00120FBC">
              <w:rPr>
                <w:rFonts w:ascii="Times New Roman" w:hAnsi="Times New Roman"/>
                <w:color w:val="000000"/>
                <w:sz w:val="24"/>
                <w:lang w:val="ru-RU"/>
              </w:rPr>
              <w:t xml:space="preserve"> </w:t>
            </w:r>
            <w:r w:rsidRPr="00120FBC">
              <w:rPr>
                <w:rFonts w:ascii="Times New Roman" w:hAnsi="Times New Roman"/>
                <w:b/>
                <w:color w:val="000000"/>
                <w:sz w:val="24"/>
                <w:lang w:val="ru-RU"/>
              </w:rPr>
              <w:t>Мир накануне и годы Первой мировой войны</w:t>
            </w: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2.1</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Мир накануне Первой мировой войны</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2.2</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0.5 </w:t>
            </w: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B70EE" w:rsidRDefault="008B70EE"/>
        </w:tc>
      </w:tr>
      <w:tr w:rsidR="008B70EE">
        <w:trPr>
          <w:trHeight w:val="144"/>
          <w:tblCellSpacing w:w="20" w:type="nil"/>
        </w:trPr>
        <w:tc>
          <w:tcPr>
            <w:tcW w:w="0" w:type="auto"/>
            <w:gridSpan w:val="5"/>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3.1</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Распад империй и образование новых национальных государств в Европе</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3.2</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Версальско-Вашингтонская система международных отношений</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3.3</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Страны Европы и Северной Америки в 1920-е гг.</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3.4</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Страны Азии, Африки и Латинской Америки в 1918 – 1930 гг.</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3.5</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Международные отношения в 1930-е гг.</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3.6</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Развитие науки и культуры в 1914 – 1930-х гг.</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Повторение и обобщение по теме «Мир в 1918 – 1938 гг.»</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0.5 </w:t>
            </w: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8B70EE" w:rsidRDefault="008B70EE"/>
        </w:tc>
      </w:tr>
      <w:tr w:rsidR="008B70EE" w:rsidRPr="00C53DBC">
        <w:trPr>
          <w:trHeight w:val="144"/>
          <w:tblCellSpacing w:w="20" w:type="nil"/>
        </w:trPr>
        <w:tc>
          <w:tcPr>
            <w:tcW w:w="0" w:type="auto"/>
            <w:gridSpan w:val="5"/>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b/>
                <w:color w:val="000000"/>
                <w:sz w:val="24"/>
                <w:lang w:val="ru-RU"/>
              </w:rPr>
              <w:t>Раздел 4.</w:t>
            </w:r>
            <w:r w:rsidRPr="00120FBC">
              <w:rPr>
                <w:rFonts w:ascii="Times New Roman" w:hAnsi="Times New Roman"/>
                <w:color w:val="000000"/>
                <w:sz w:val="24"/>
                <w:lang w:val="ru-RU"/>
              </w:rPr>
              <w:t xml:space="preserve"> </w:t>
            </w:r>
            <w:r w:rsidRPr="00120FBC">
              <w:rPr>
                <w:rFonts w:ascii="Times New Roman" w:hAnsi="Times New Roman"/>
                <w:b/>
                <w:color w:val="000000"/>
                <w:sz w:val="24"/>
                <w:lang w:val="ru-RU"/>
              </w:rPr>
              <w:t>Вторая мировая война. 1939 – 1945 гг.</w:t>
            </w: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4.1</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4.2</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Коренной перелом. Окончание и важнейшие итоги Второй мировой войны</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B70EE" w:rsidRDefault="008B70EE"/>
        </w:tc>
      </w:tr>
      <w:tr w:rsidR="008B70EE">
        <w:trPr>
          <w:trHeight w:val="144"/>
          <w:tblCellSpacing w:w="20" w:type="nil"/>
        </w:trPr>
        <w:tc>
          <w:tcPr>
            <w:tcW w:w="0" w:type="auto"/>
            <w:gridSpan w:val="5"/>
            <w:tcMar>
              <w:top w:w="50" w:type="dxa"/>
              <w:left w:w="100" w:type="dxa"/>
            </w:tcMar>
            <w:vAlign w:val="center"/>
          </w:tcPr>
          <w:p w:rsidR="008B70EE" w:rsidRDefault="00120FBC">
            <w:pPr>
              <w:spacing w:after="0"/>
              <w:ind w:left="135"/>
            </w:pPr>
            <w:r w:rsidRPr="00120FBC">
              <w:rPr>
                <w:rFonts w:ascii="Times New Roman" w:hAnsi="Times New Roman"/>
                <w:b/>
                <w:color w:val="000000"/>
                <w:sz w:val="24"/>
                <w:lang w:val="ru-RU"/>
              </w:rPr>
              <w:t>Раздел 5.</w:t>
            </w:r>
            <w:r w:rsidRPr="00120FBC">
              <w:rPr>
                <w:rFonts w:ascii="Times New Roman" w:hAnsi="Times New Roman"/>
                <w:color w:val="000000"/>
                <w:sz w:val="24"/>
                <w:lang w:val="ru-RU"/>
              </w:rPr>
              <w:t xml:space="preserve"> </w:t>
            </w:r>
            <w:r w:rsidRPr="00120FBC">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5.1</w:t>
            </w:r>
          </w:p>
        </w:tc>
        <w:tc>
          <w:tcPr>
            <w:tcW w:w="2904" w:type="dxa"/>
            <w:tcMar>
              <w:top w:w="50" w:type="dxa"/>
              <w:left w:w="100" w:type="dxa"/>
            </w:tcMar>
            <w:vAlign w:val="center"/>
          </w:tcPr>
          <w:p w:rsidR="008B70EE" w:rsidRDefault="00120FBC">
            <w:pPr>
              <w:spacing w:after="0"/>
              <w:ind w:left="135"/>
            </w:pPr>
            <w:r w:rsidRPr="00120FB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B70EE" w:rsidRDefault="008B70EE"/>
        </w:tc>
      </w:tr>
      <w:tr w:rsidR="008B70EE">
        <w:trPr>
          <w:trHeight w:val="144"/>
          <w:tblCellSpacing w:w="20" w:type="nil"/>
        </w:trPr>
        <w:tc>
          <w:tcPr>
            <w:tcW w:w="0" w:type="auto"/>
            <w:gridSpan w:val="5"/>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8B70EE">
        <w:trPr>
          <w:trHeight w:val="144"/>
          <w:tblCellSpacing w:w="20" w:type="nil"/>
        </w:trPr>
        <w:tc>
          <w:tcPr>
            <w:tcW w:w="0" w:type="auto"/>
            <w:gridSpan w:val="5"/>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1.1</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Россия и мир накануне Первой мировой войны</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1.2</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Россия в Первой мировой войне</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1.3</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1.4</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1.5</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01"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1.6</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301"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1.7</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Революция и Гражданская война на национальных окраинах</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Идеология и культура в годы Гражданской войны</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1.9</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1.10</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Повторение и обобщение по теме «Россия в 1914 – 1922 гг.»</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8B70EE" w:rsidRDefault="008B70EE"/>
        </w:tc>
      </w:tr>
      <w:tr w:rsidR="008B70EE" w:rsidRPr="00C53DBC">
        <w:trPr>
          <w:trHeight w:val="144"/>
          <w:tblCellSpacing w:w="20" w:type="nil"/>
        </w:trPr>
        <w:tc>
          <w:tcPr>
            <w:tcW w:w="0" w:type="auto"/>
            <w:gridSpan w:val="5"/>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b/>
                <w:color w:val="000000"/>
                <w:sz w:val="24"/>
                <w:lang w:val="ru-RU"/>
              </w:rPr>
              <w:t>Раздел 2.</w:t>
            </w:r>
            <w:r w:rsidRPr="00120FBC">
              <w:rPr>
                <w:rFonts w:ascii="Times New Roman" w:hAnsi="Times New Roman"/>
                <w:color w:val="000000"/>
                <w:sz w:val="24"/>
                <w:lang w:val="ru-RU"/>
              </w:rPr>
              <w:t xml:space="preserve"> </w:t>
            </w:r>
            <w:r w:rsidRPr="00120FBC">
              <w:rPr>
                <w:rFonts w:ascii="Times New Roman" w:hAnsi="Times New Roman"/>
                <w:b/>
                <w:color w:val="000000"/>
                <w:sz w:val="24"/>
                <w:lang w:val="ru-RU"/>
              </w:rPr>
              <w:t>Советский Союз в 1920—1930-е гг.</w:t>
            </w: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2.1</w:t>
            </w:r>
          </w:p>
        </w:tc>
        <w:tc>
          <w:tcPr>
            <w:tcW w:w="2904" w:type="dxa"/>
            <w:tcMar>
              <w:top w:w="50" w:type="dxa"/>
              <w:left w:w="100" w:type="dxa"/>
            </w:tcMar>
            <w:vAlign w:val="center"/>
          </w:tcPr>
          <w:p w:rsidR="008B70EE" w:rsidRDefault="00120FBC">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2.2</w:t>
            </w:r>
          </w:p>
        </w:tc>
        <w:tc>
          <w:tcPr>
            <w:tcW w:w="2904" w:type="dxa"/>
            <w:tcMar>
              <w:top w:w="50" w:type="dxa"/>
              <w:left w:w="100" w:type="dxa"/>
            </w:tcMar>
            <w:vAlign w:val="center"/>
          </w:tcPr>
          <w:p w:rsidR="008B70EE" w:rsidRDefault="00120FBC">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301"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2.3</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301"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2.4</w:t>
            </w:r>
          </w:p>
        </w:tc>
        <w:tc>
          <w:tcPr>
            <w:tcW w:w="2904" w:type="dxa"/>
            <w:tcMar>
              <w:top w:w="50" w:type="dxa"/>
              <w:left w:w="100" w:type="dxa"/>
            </w:tcMar>
            <w:vAlign w:val="center"/>
          </w:tcPr>
          <w:p w:rsidR="008B70EE" w:rsidRDefault="00120FBC">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2.5</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Наш край в 1920 – 1930-е гг.</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2.6</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Повторение и обобщение по разделу «Советский Союз в 1920 – 1930-е гг.»</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8B70EE" w:rsidRDefault="008B70EE"/>
        </w:tc>
      </w:tr>
      <w:tr w:rsidR="008B70EE" w:rsidRPr="00C53DBC">
        <w:trPr>
          <w:trHeight w:val="144"/>
          <w:tblCellSpacing w:w="20" w:type="nil"/>
        </w:trPr>
        <w:tc>
          <w:tcPr>
            <w:tcW w:w="0" w:type="auto"/>
            <w:gridSpan w:val="5"/>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b/>
                <w:color w:val="000000"/>
                <w:sz w:val="24"/>
                <w:lang w:val="ru-RU"/>
              </w:rPr>
              <w:t>Раздел 3.</w:t>
            </w:r>
            <w:r w:rsidRPr="00120FBC">
              <w:rPr>
                <w:rFonts w:ascii="Times New Roman" w:hAnsi="Times New Roman"/>
                <w:color w:val="000000"/>
                <w:sz w:val="24"/>
                <w:lang w:val="ru-RU"/>
              </w:rPr>
              <w:t xml:space="preserve"> </w:t>
            </w:r>
            <w:r w:rsidRPr="00120FBC">
              <w:rPr>
                <w:rFonts w:ascii="Times New Roman" w:hAnsi="Times New Roman"/>
                <w:b/>
                <w:color w:val="000000"/>
                <w:sz w:val="24"/>
                <w:lang w:val="ru-RU"/>
              </w:rPr>
              <w:t>Великая Отечественная война. 1941—1945 гг.</w:t>
            </w: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3.1</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3.2</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Коренной перелом в ходе войны</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3.3</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«Десять сталинских ударов» и изгнание врага с территории СССР</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3.4</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Наука и культура в годы войны</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3.5</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3.6</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8B70EE" w:rsidRDefault="008B70EE">
            <w:pPr>
              <w:spacing w:after="0"/>
              <w:ind w:left="135"/>
              <w:jc w:val="center"/>
            </w:pP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737" w:type="dxa"/>
            <w:tcMar>
              <w:top w:w="50" w:type="dxa"/>
              <w:left w:w="100" w:type="dxa"/>
            </w:tcMar>
            <w:vAlign w:val="center"/>
          </w:tcPr>
          <w:p w:rsidR="008B70EE" w:rsidRDefault="00120FBC">
            <w:pPr>
              <w:spacing w:after="0"/>
            </w:pPr>
            <w:r>
              <w:rPr>
                <w:rFonts w:ascii="Times New Roman" w:hAnsi="Times New Roman"/>
                <w:color w:val="000000"/>
                <w:sz w:val="24"/>
              </w:rPr>
              <w:t>3.7</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Повторение и обобщение по теме «Великая Отечественная война 1941 – 1945 гг.»</w:t>
            </w:r>
          </w:p>
        </w:tc>
        <w:tc>
          <w:tcPr>
            <w:tcW w:w="1301"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8B70EE" w:rsidRDefault="008B70EE"/>
        </w:tc>
      </w:tr>
      <w:tr w:rsidR="008B70EE">
        <w:trPr>
          <w:trHeight w:val="144"/>
          <w:tblCellSpacing w:w="20" w:type="nil"/>
        </w:trPr>
        <w:tc>
          <w:tcPr>
            <w:tcW w:w="0" w:type="auto"/>
            <w:gridSpan w:val="2"/>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5 </w:t>
            </w:r>
          </w:p>
        </w:tc>
        <w:tc>
          <w:tcPr>
            <w:tcW w:w="3552" w:type="dxa"/>
            <w:tcMar>
              <w:top w:w="50" w:type="dxa"/>
              <w:left w:w="100" w:type="dxa"/>
            </w:tcMar>
            <w:vAlign w:val="center"/>
          </w:tcPr>
          <w:p w:rsidR="008B70EE" w:rsidRDefault="008B70EE"/>
        </w:tc>
      </w:tr>
    </w:tbl>
    <w:p w:rsidR="008B70EE" w:rsidRDefault="008B70EE">
      <w:pPr>
        <w:sectPr w:rsidR="008B70EE">
          <w:pgSz w:w="16383" w:h="11906" w:orient="landscape"/>
          <w:pgMar w:top="1134" w:right="850" w:bottom="1134" w:left="1701" w:header="720" w:footer="720" w:gutter="0"/>
          <w:cols w:space="720"/>
        </w:sectPr>
      </w:pPr>
    </w:p>
    <w:p w:rsidR="008B70EE" w:rsidRDefault="00120FB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142"/>
        <w:gridCol w:w="2148"/>
        <w:gridCol w:w="3725"/>
      </w:tblGrid>
      <w:tr w:rsidR="008B70EE">
        <w:trPr>
          <w:trHeight w:val="144"/>
          <w:tblCellSpacing w:w="20" w:type="nil"/>
        </w:trPr>
        <w:tc>
          <w:tcPr>
            <w:tcW w:w="710" w:type="dxa"/>
            <w:vMerge w:val="restart"/>
            <w:tcMar>
              <w:top w:w="50" w:type="dxa"/>
              <w:left w:w="100" w:type="dxa"/>
            </w:tcMar>
            <w:vAlign w:val="center"/>
          </w:tcPr>
          <w:p w:rsidR="008B70EE" w:rsidRDefault="00120FBC">
            <w:pPr>
              <w:spacing w:after="0"/>
              <w:ind w:left="135"/>
            </w:pPr>
            <w:r>
              <w:rPr>
                <w:rFonts w:ascii="Times New Roman" w:hAnsi="Times New Roman"/>
                <w:b/>
                <w:color w:val="000000"/>
                <w:sz w:val="24"/>
              </w:rPr>
              <w:t xml:space="preserve">№ п/п </w:t>
            </w:r>
          </w:p>
          <w:p w:rsidR="008B70EE" w:rsidRDefault="008B70EE">
            <w:pPr>
              <w:spacing w:after="0"/>
              <w:ind w:left="135"/>
            </w:pPr>
          </w:p>
        </w:tc>
        <w:tc>
          <w:tcPr>
            <w:tcW w:w="2464" w:type="dxa"/>
            <w:vMerge w:val="restart"/>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70EE" w:rsidRDefault="008B70EE">
            <w:pPr>
              <w:spacing w:after="0"/>
              <w:ind w:left="135"/>
            </w:pPr>
          </w:p>
        </w:tc>
        <w:tc>
          <w:tcPr>
            <w:tcW w:w="0" w:type="auto"/>
            <w:gridSpan w:val="2"/>
            <w:tcMar>
              <w:top w:w="50" w:type="dxa"/>
              <w:left w:w="100" w:type="dxa"/>
            </w:tcMar>
            <w:vAlign w:val="center"/>
          </w:tcPr>
          <w:p w:rsidR="008B70EE" w:rsidRDefault="00120F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70EE" w:rsidRDefault="008B70EE">
            <w:pPr>
              <w:spacing w:after="0"/>
              <w:ind w:left="135"/>
            </w:pPr>
          </w:p>
        </w:tc>
      </w:tr>
      <w:tr w:rsidR="008B70EE">
        <w:trPr>
          <w:trHeight w:val="144"/>
          <w:tblCellSpacing w:w="20" w:type="nil"/>
        </w:trPr>
        <w:tc>
          <w:tcPr>
            <w:tcW w:w="0" w:type="auto"/>
            <w:vMerge/>
            <w:tcBorders>
              <w:top w:val="nil"/>
            </w:tcBorders>
            <w:tcMar>
              <w:top w:w="50" w:type="dxa"/>
              <w:left w:w="100" w:type="dxa"/>
            </w:tcMar>
          </w:tcPr>
          <w:p w:rsidR="008B70EE" w:rsidRDefault="008B70EE"/>
        </w:tc>
        <w:tc>
          <w:tcPr>
            <w:tcW w:w="0" w:type="auto"/>
            <w:vMerge/>
            <w:tcBorders>
              <w:top w:val="nil"/>
            </w:tcBorders>
            <w:tcMar>
              <w:top w:w="50" w:type="dxa"/>
              <w:left w:w="100" w:type="dxa"/>
            </w:tcMar>
          </w:tcPr>
          <w:p w:rsidR="008B70EE" w:rsidRDefault="008B70EE"/>
        </w:tc>
        <w:tc>
          <w:tcPr>
            <w:tcW w:w="1363" w:type="dxa"/>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70EE" w:rsidRDefault="008B70EE">
            <w:pPr>
              <w:spacing w:after="0"/>
              <w:ind w:left="135"/>
            </w:pPr>
          </w:p>
        </w:tc>
        <w:tc>
          <w:tcPr>
            <w:tcW w:w="2148" w:type="dxa"/>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0EE" w:rsidRDefault="008B70EE">
            <w:pPr>
              <w:spacing w:after="0"/>
              <w:ind w:left="135"/>
            </w:pPr>
          </w:p>
        </w:tc>
        <w:tc>
          <w:tcPr>
            <w:tcW w:w="0" w:type="auto"/>
            <w:vMerge/>
            <w:tcBorders>
              <w:top w:val="nil"/>
            </w:tcBorders>
            <w:tcMar>
              <w:top w:w="50" w:type="dxa"/>
              <w:left w:w="100" w:type="dxa"/>
            </w:tcMar>
          </w:tcPr>
          <w:p w:rsidR="008B70EE" w:rsidRDefault="008B70EE"/>
        </w:tc>
      </w:tr>
      <w:tr w:rsidR="008B70EE" w:rsidRPr="00C53DBC">
        <w:trPr>
          <w:trHeight w:val="144"/>
          <w:tblCellSpacing w:w="20" w:type="nil"/>
        </w:trPr>
        <w:tc>
          <w:tcPr>
            <w:tcW w:w="0" w:type="auto"/>
            <w:gridSpan w:val="5"/>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120FBC">
              <w:rPr>
                <w:rFonts w:ascii="Times New Roman" w:hAnsi="Times New Roman"/>
                <w:b/>
                <w:color w:val="000000"/>
                <w:sz w:val="24"/>
                <w:lang w:val="ru-RU"/>
              </w:rPr>
              <w:t xml:space="preserve"> века</w:t>
            </w:r>
          </w:p>
        </w:tc>
      </w:tr>
      <w:tr w:rsidR="008B70EE" w:rsidRPr="00C53DBC">
        <w:trPr>
          <w:trHeight w:val="144"/>
          <w:tblCellSpacing w:w="20" w:type="nil"/>
        </w:trPr>
        <w:tc>
          <w:tcPr>
            <w:tcW w:w="0" w:type="auto"/>
            <w:gridSpan w:val="5"/>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b/>
                <w:color w:val="000000"/>
                <w:sz w:val="24"/>
                <w:lang w:val="ru-RU"/>
              </w:rPr>
              <w:t>Раздел 1.</w:t>
            </w:r>
            <w:r w:rsidRPr="00120FBC">
              <w:rPr>
                <w:rFonts w:ascii="Times New Roman" w:hAnsi="Times New Roman"/>
                <w:color w:val="000000"/>
                <w:sz w:val="24"/>
                <w:lang w:val="ru-RU"/>
              </w:rPr>
              <w:t xml:space="preserve"> </w:t>
            </w:r>
            <w:r w:rsidRPr="00120FBC">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120FBC">
              <w:rPr>
                <w:rFonts w:ascii="Times New Roman" w:hAnsi="Times New Roman"/>
                <w:b/>
                <w:color w:val="000000"/>
                <w:sz w:val="24"/>
                <w:lang w:val="ru-RU"/>
              </w:rPr>
              <w:t xml:space="preserve"> в. – начале </w:t>
            </w:r>
            <w:r>
              <w:rPr>
                <w:rFonts w:ascii="Times New Roman" w:hAnsi="Times New Roman"/>
                <w:b/>
                <w:color w:val="000000"/>
                <w:sz w:val="24"/>
              </w:rPr>
              <w:t>XXI</w:t>
            </w:r>
            <w:r w:rsidRPr="00120FBC">
              <w:rPr>
                <w:rFonts w:ascii="Times New Roman" w:hAnsi="Times New Roman"/>
                <w:b/>
                <w:color w:val="000000"/>
                <w:sz w:val="24"/>
                <w:lang w:val="ru-RU"/>
              </w:rPr>
              <w:t xml:space="preserve"> в.</w:t>
            </w: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1.1</w:t>
            </w:r>
          </w:p>
        </w:tc>
        <w:tc>
          <w:tcPr>
            <w:tcW w:w="246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20FBC">
              <w:rPr>
                <w:rFonts w:ascii="Times New Roman" w:hAnsi="Times New Roman"/>
                <w:color w:val="000000"/>
                <w:sz w:val="24"/>
                <w:lang w:val="ru-RU"/>
              </w:rPr>
              <w:t xml:space="preserve"> в. – начале </w:t>
            </w:r>
            <w:r>
              <w:rPr>
                <w:rFonts w:ascii="Times New Roman" w:hAnsi="Times New Roman"/>
                <w:color w:val="000000"/>
                <w:sz w:val="24"/>
              </w:rPr>
              <w:t>XXI</w:t>
            </w:r>
            <w:r w:rsidRPr="00120FBC">
              <w:rPr>
                <w:rFonts w:ascii="Times New Roman" w:hAnsi="Times New Roman"/>
                <w:color w:val="000000"/>
                <w:sz w:val="24"/>
                <w:lang w:val="ru-RU"/>
              </w:rPr>
              <w:t xml:space="preserve"> в.</w:t>
            </w:r>
          </w:p>
        </w:tc>
        <w:tc>
          <w:tcPr>
            <w:tcW w:w="1363"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B70EE" w:rsidRDefault="008B70EE"/>
        </w:tc>
      </w:tr>
      <w:tr w:rsidR="008B70EE" w:rsidRPr="00C53DBC">
        <w:trPr>
          <w:trHeight w:val="144"/>
          <w:tblCellSpacing w:w="20" w:type="nil"/>
        </w:trPr>
        <w:tc>
          <w:tcPr>
            <w:tcW w:w="0" w:type="auto"/>
            <w:gridSpan w:val="5"/>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b/>
                <w:color w:val="000000"/>
                <w:sz w:val="24"/>
                <w:lang w:val="ru-RU"/>
              </w:rPr>
              <w:t>Раздел 2.</w:t>
            </w:r>
            <w:r w:rsidRPr="00120FBC">
              <w:rPr>
                <w:rFonts w:ascii="Times New Roman" w:hAnsi="Times New Roman"/>
                <w:color w:val="000000"/>
                <w:sz w:val="24"/>
                <w:lang w:val="ru-RU"/>
              </w:rPr>
              <w:t xml:space="preserve"> </w:t>
            </w:r>
            <w:r w:rsidRPr="00120FBC">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120FBC">
              <w:rPr>
                <w:rFonts w:ascii="Times New Roman" w:hAnsi="Times New Roman"/>
                <w:b/>
                <w:color w:val="000000"/>
                <w:sz w:val="24"/>
                <w:lang w:val="ru-RU"/>
              </w:rPr>
              <w:t xml:space="preserve"> в. – начале </w:t>
            </w:r>
            <w:r>
              <w:rPr>
                <w:rFonts w:ascii="Times New Roman" w:hAnsi="Times New Roman"/>
                <w:b/>
                <w:color w:val="000000"/>
                <w:sz w:val="24"/>
              </w:rPr>
              <w:t>XXI</w:t>
            </w:r>
            <w:r w:rsidRPr="00120FBC">
              <w:rPr>
                <w:rFonts w:ascii="Times New Roman" w:hAnsi="Times New Roman"/>
                <w:b/>
                <w:color w:val="000000"/>
                <w:sz w:val="24"/>
                <w:lang w:val="ru-RU"/>
              </w:rPr>
              <w:t xml:space="preserve"> в.</w:t>
            </w: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2.1</w:t>
            </w:r>
          </w:p>
        </w:tc>
        <w:tc>
          <w:tcPr>
            <w:tcW w:w="246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120FBC">
              <w:rPr>
                <w:rFonts w:ascii="Times New Roman" w:hAnsi="Times New Roman"/>
                <w:color w:val="000000"/>
                <w:sz w:val="24"/>
                <w:lang w:val="ru-RU"/>
              </w:rPr>
              <w:t xml:space="preserve"> вв.</w:t>
            </w:r>
          </w:p>
        </w:tc>
        <w:tc>
          <w:tcPr>
            <w:tcW w:w="1363"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2.2</w:t>
            </w:r>
          </w:p>
        </w:tc>
        <w:tc>
          <w:tcPr>
            <w:tcW w:w="246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20FBC">
              <w:rPr>
                <w:rFonts w:ascii="Times New Roman" w:hAnsi="Times New Roman"/>
                <w:color w:val="000000"/>
                <w:sz w:val="24"/>
                <w:lang w:val="ru-RU"/>
              </w:rPr>
              <w:t xml:space="preserve"> в.</w:t>
            </w:r>
          </w:p>
        </w:tc>
        <w:tc>
          <w:tcPr>
            <w:tcW w:w="1363"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8B70EE" w:rsidRDefault="008B70EE"/>
        </w:tc>
      </w:tr>
      <w:tr w:rsidR="008B70EE" w:rsidRPr="00C53DBC">
        <w:trPr>
          <w:trHeight w:val="144"/>
          <w:tblCellSpacing w:w="20" w:type="nil"/>
        </w:trPr>
        <w:tc>
          <w:tcPr>
            <w:tcW w:w="0" w:type="auto"/>
            <w:gridSpan w:val="5"/>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b/>
                <w:color w:val="000000"/>
                <w:sz w:val="24"/>
                <w:lang w:val="ru-RU"/>
              </w:rPr>
              <w:t>Раздел 3.</w:t>
            </w:r>
            <w:r w:rsidRPr="00120FBC">
              <w:rPr>
                <w:rFonts w:ascii="Times New Roman" w:hAnsi="Times New Roman"/>
                <w:color w:val="000000"/>
                <w:sz w:val="24"/>
                <w:lang w:val="ru-RU"/>
              </w:rPr>
              <w:t xml:space="preserve"> </w:t>
            </w:r>
            <w:r w:rsidRPr="00120FBC">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120FBC">
              <w:rPr>
                <w:rFonts w:ascii="Times New Roman" w:hAnsi="Times New Roman"/>
                <w:b/>
                <w:color w:val="000000"/>
                <w:sz w:val="24"/>
                <w:lang w:val="ru-RU"/>
              </w:rPr>
              <w:t xml:space="preserve"> в.</w:t>
            </w: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3.1</w:t>
            </w:r>
          </w:p>
        </w:tc>
        <w:tc>
          <w:tcPr>
            <w:tcW w:w="246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120FBC">
              <w:rPr>
                <w:rFonts w:ascii="Times New Roman" w:hAnsi="Times New Roman"/>
                <w:color w:val="000000"/>
                <w:sz w:val="24"/>
                <w:lang w:val="ru-RU"/>
              </w:rPr>
              <w:t xml:space="preserve"> в.</w:t>
            </w:r>
          </w:p>
        </w:tc>
        <w:tc>
          <w:tcPr>
            <w:tcW w:w="1363"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3.2</w:t>
            </w:r>
          </w:p>
        </w:tc>
        <w:tc>
          <w:tcPr>
            <w:tcW w:w="246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20FBC">
              <w:rPr>
                <w:rFonts w:ascii="Times New Roman" w:hAnsi="Times New Roman"/>
                <w:color w:val="000000"/>
                <w:sz w:val="24"/>
                <w:lang w:val="ru-RU"/>
              </w:rPr>
              <w:t xml:space="preserve"> в.</w:t>
            </w:r>
          </w:p>
        </w:tc>
        <w:tc>
          <w:tcPr>
            <w:tcW w:w="1363"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3.3</w:t>
            </w:r>
          </w:p>
        </w:tc>
        <w:tc>
          <w:tcPr>
            <w:tcW w:w="2464" w:type="dxa"/>
            <w:tcMar>
              <w:top w:w="50" w:type="dxa"/>
              <w:left w:w="100" w:type="dxa"/>
            </w:tcMar>
            <w:vAlign w:val="center"/>
          </w:tcPr>
          <w:p w:rsidR="008B70EE" w:rsidRDefault="00120FBC">
            <w:pPr>
              <w:spacing w:after="0"/>
              <w:ind w:left="135"/>
            </w:pPr>
            <w:r w:rsidRPr="00120FBC">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363"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20FBC">
              <w:rPr>
                <w:rFonts w:ascii="Times New Roman" w:hAnsi="Times New Roman"/>
                <w:color w:val="000000"/>
                <w:sz w:val="24"/>
                <w:lang w:val="ru-RU"/>
              </w:rPr>
              <w:t xml:space="preserve"> в.</w:t>
            </w:r>
          </w:p>
        </w:tc>
        <w:tc>
          <w:tcPr>
            <w:tcW w:w="1363"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3.5</w:t>
            </w:r>
          </w:p>
        </w:tc>
        <w:tc>
          <w:tcPr>
            <w:tcW w:w="246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120FBC">
              <w:rPr>
                <w:rFonts w:ascii="Times New Roman" w:hAnsi="Times New Roman"/>
                <w:color w:val="000000"/>
                <w:sz w:val="24"/>
                <w:lang w:val="ru-RU"/>
              </w:rPr>
              <w:t xml:space="preserve"> в.»</w:t>
            </w:r>
          </w:p>
        </w:tc>
        <w:tc>
          <w:tcPr>
            <w:tcW w:w="1363"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0.5 </w:t>
            </w: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B70EE" w:rsidRDefault="008B70EE"/>
        </w:tc>
      </w:tr>
      <w:tr w:rsidR="008B70EE" w:rsidRPr="00C53DBC">
        <w:trPr>
          <w:trHeight w:val="144"/>
          <w:tblCellSpacing w:w="20" w:type="nil"/>
        </w:trPr>
        <w:tc>
          <w:tcPr>
            <w:tcW w:w="0" w:type="auto"/>
            <w:gridSpan w:val="5"/>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b/>
                <w:color w:val="000000"/>
                <w:sz w:val="24"/>
                <w:lang w:val="ru-RU"/>
              </w:rPr>
              <w:t>Раздел 4.</w:t>
            </w:r>
            <w:r w:rsidRPr="00120FBC">
              <w:rPr>
                <w:rFonts w:ascii="Times New Roman" w:hAnsi="Times New Roman"/>
                <w:color w:val="000000"/>
                <w:sz w:val="24"/>
                <w:lang w:val="ru-RU"/>
              </w:rPr>
              <w:t xml:space="preserve"> </w:t>
            </w:r>
            <w:r w:rsidRPr="00120FBC">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120FBC">
              <w:rPr>
                <w:rFonts w:ascii="Times New Roman" w:hAnsi="Times New Roman"/>
                <w:b/>
                <w:color w:val="000000"/>
                <w:sz w:val="24"/>
                <w:lang w:val="ru-RU"/>
              </w:rPr>
              <w:t xml:space="preserve"> в.</w:t>
            </w: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4.1</w:t>
            </w:r>
          </w:p>
        </w:tc>
        <w:tc>
          <w:tcPr>
            <w:tcW w:w="246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Международные отношения в конце 1940-е – конце 1980-х гг.</w:t>
            </w:r>
          </w:p>
        </w:tc>
        <w:tc>
          <w:tcPr>
            <w:tcW w:w="1363"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4.2</w:t>
            </w:r>
          </w:p>
        </w:tc>
        <w:tc>
          <w:tcPr>
            <w:tcW w:w="246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Международные отношения в 1990-е – 2023 г.</w:t>
            </w:r>
          </w:p>
        </w:tc>
        <w:tc>
          <w:tcPr>
            <w:tcW w:w="1363"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B70EE" w:rsidRDefault="008B70EE"/>
        </w:tc>
      </w:tr>
      <w:tr w:rsidR="008B70EE" w:rsidRPr="00C53DBC">
        <w:trPr>
          <w:trHeight w:val="144"/>
          <w:tblCellSpacing w:w="20" w:type="nil"/>
        </w:trPr>
        <w:tc>
          <w:tcPr>
            <w:tcW w:w="0" w:type="auto"/>
            <w:gridSpan w:val="5"/>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b/>
                <w:color w:val="000000"/>
                <w:sz w:val="24"/>
                <w:lang w:val="ru-RU"/>
              </w:rPr>
              <w:t>Раздел 5.</w:t>
            </w:r>
            <w:r w:rsidRPr="00120FBC">
              <w:rPr>
                <w:rFonts w:ascii="Times New Roman" w:hAnsi="Times New Roman"/>
                <w:color w:val="000000"/>
                <w:sz w:val="24"/>
                <w:lang w:val="ru-RU"/>
              </w:rPr>
              <w:t xml:space="preserve"> </w:t>
            </w:r>
            <w:r w:rsidRPr="00120FBC">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120FBC">
              <w:rPr>
                <w:rFonts w:ascii="Times New Roman" w:hAnsi="Times New Roman"/>
                <w:b/>
                <w:color w:val="000000"/>
                <w:sz w:val="24"/>
                <w:lang w:val="ru-RU"/>
              </w:rPr>
              <w:t xml:space="preserve"> в.</w:t>
            </w: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5.1</w:t>
            </w:r>
          </w:p>
        </w:tc>
        <w:tc>
          <w:tcPr>
            <w:tcW w:w="246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120FBC">
              <w:rPr>
                <w:rFonts w:ascii="Times New Roman" w:hAnsi="Times New Roman"/>
                <w:color w:val="000000"/>
                <w:sz w:val="24"/>
                <w:lang w:val="ru-RU"/>
              </w:rPr>
              <w:t xml:space="preserve"> в.</w:t>
            </w:r>
          </w:p>
        </w:tc>
        <w:tc>
          <w:tcPr>
            <w:tcW w:w="1363"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5.2</w:t>
            </w:r>
          </w:p>
        </w:tc>
        <w:tc>
          <w:tcPr>
            <w:tcW w:w="246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363"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B70EE" w:rsidRDefault="008B70EE"/>
        </w:tc>
      </w:tr>
      <w:tr w:rsidR="008B70EE">
        <w:trPr>
          <w:trHeight w:val="144"/>
          <w:tblCellSpacing w:w="20" w:type="nil"/>
        </w:trPr>
        <w:tc>
          <w:tcPr>
            <w:tcW w:w="0" w:type="auto"/>
            <w:gridSpan w:val="5"/>
            <w:tcMar>
              <w:top w:w="50" w:type="dxa"/>
              <w:left w:w="100" w:type="dxa"/>
            </w:tcMar>
            <w:vAlign w:val="center"/>
          </w:tcPr>
          <w:p w:rsidR="008B70EE" w:rsidRDefault="00120FBC">
            <w:pPr>
              <w:spacing w:after="0"/>
              <w:ind w:left="135"/>
            </w:pPr>
            <w:r w:rsidRPr="00120FBC">
              <w:rPr>
                <w:rFonts w:ascii="Times New Roman" w:hAnsi="Times New Roman"/>
                <w:b/>
                <w:color w:val="000000"/>
                <w:sz w:val="24"/>
                <w:lang w:val="ru-RU"/>
              </w:rPr>
              <w:t>Раздел 6.</w:t>
            </w:r>
            <w:r w:rsidRPr="00120FBC">
              <w:rPr>
                <w:rFonts w:ascii="Times New Roman" w:hAnsi="Times New Roman"/>
                <w:color w:val="000000"/>
                <w:sz w:val="24"/>
                <w:lang w:val="ru-RU"/>
              </w:rPr>
              <w:t xml:space="preserve"> </w:t>
            </w:r>
            <w:r w:rsidRPr="00120FBC">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6.1</w:t>
            </w:r>
          </w:p>
        </w:tc>
        <w:tc>
          <w:tcPr>
            <w:tcW w:w="2464" w:type="dxa"/>
            <w:tcMar>
              <w:top w:w="50" w:type="dxa"/>
              <w:left w:w="100" w:type="dxa"/>
            </w:tcMar>
            <w:vAlign w:val="center"/>
          </w:tcPr>
          <w:p w:rsidR="008B70EE" w:rsidRDefault="00120FBC">
            <w:pPr>
              <w:spacing w:after="0"/>
              <w:ind w:left="135"/>
            </w:pPr>
            <w:r w:rsidRPr="00120FB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363"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B70EE" w:rsidRDefault="008B70EE"/>
        </w:tc>
      </w:tr>
      <w:tr w:rsidR="008B70EE" w:rsidRPr="00C53DBC">
        <w:trPr>
          <w:trHeight w:val="144"/>
          <w:tblCellSpacing w:w="20" w:type="nil"/>
        </w:trPr>
        <w:tc>
          <w:tcPr>
            <w:tcW w:w="0" w:type="auto"/>
            <w:gridSpan w:val="5"/>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120FBC">
              <w:rPr>
                <w:rFonts w:ascii="Times New Roman" w:hAnsi="Times New Roman"/>
                <w:b/>
                <w:color w:val="000000"/>
                <w:sz w:val="24"/>
                <w:lang w:val="ru-RU"/>
              </w:rPr>
              <w:t xml:space="preserve"> века</w:t>
            </w:r>
          </w:p>
        </w:tc>
      </w:tr>
      <w:tr w:rsidR="008B70EE">
        <w:trPr>
          <w:trHeight w:val="144"/>
          <w:tblCellSpacing w:w="20" w:type="nil"/>
        </w:trPr>
        <w:tc>
          <w:tcPr>
            <w:tcW w:w="0" w:type="auto"/>
            <w:gridSpan w:val="5"/>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lastRenderedPageBreak/>
              <w:t>1.1</w:t>
            </w:r>
          </w:p>
        </w:tc>
        <w:tc>
          <w:tcPr>
            <w:tcW w:w="246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B70EE" w:rsidRDefault="008B70EE"/>
        </w:tc>
      </w:tr>
      <w:tr w:rsidR="008B70EE">
        <w:trPr>
          <w:trHeight w:val="144"/>
          <w:tblCellSpacing w:w="20" w:type="nil"/>
        </w:trPr>
        <w:tc>
          <w:tcPr>
            <w:tcW w:w="0" w:type="auto"/>
            <w:gridSpan w:val="5"/>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2.1</w:t>
            </w:r>
          </w:p>
        </w:tc>
        <w:tc>
          <w:tcPr>
            <w:tcW w:w="2464" w:type="dxa"/>
            <w:tcMar>
              <w:top w:w="50" w:type="dxa"/>
              <w:left w:w="100" w:type="dxa"/>
            </w:tcMar>
            <w:vAlign w:val="center"/>
          </w:tcPr>
          <w:p w:rsidR="008B70EE" w:rsidRDefault="00120FBC">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363"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2.2</w:t>
            </w:r>
          </w:p>
        </w:tc>
        <w:tc>
          <w:tcPr>
            <w:tcW w:w="2464" w:type="dxa"/>
            <w:tcMar>
              <w:top w:w="50" w:type="dxa"/>
              <w:left w:w="100" w:type="dxa"/>
            </w:tcMar>
            <w:vAlign w:val="center"/>
          </w:tcPr>
          <w:p w:rsidR="008B70EE" w:rsidRDefault="00120FBC">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2.3</w:t>
            </w:r>
          </w:p>
        </w:tc>
        <w:tc>
          <w:tcPr>
            <w:tcW w:w="2464" w:type="dxa"/>
            <w:tcMar>
              <w:top w:w="50" w:type="dxa"/>
              <w:left w:w="100" w:type="dxa"/>
            </w:tcMar>
            <w:vAlign w:val="center"/>
          </w:tcPr>
          <w:p w:rsidR="008B70EE" w:rsidRDefault="00120FBC">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8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2.4</w:t>
            </w:r>
          </w:p>
        </w:tc>
        <w:tc>
          <w:tcPr>
            <w:tcW w:w="2464" w:type="dxa"/>
            <w:tcMar>
              <w:top w:w="50" w:type="dxa"/>
              <w:left w:w="100" w:type="dxa"/>
            </w:tcMar>
            <w:vAlign w:val="center"/>
          </w:tcPr>
          <w:p w:rsidR="008B70EE" w:rsidRDefault="00120FBC">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5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2.5</w:t>
            </w:r>
          </w:p>
        </w:tc>
        <w:tc>
          <w:tcPr>
            <w:tcW w:w="246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2.6</w:t>
            </w:r>
          </w:p>
        </w:tc>
        <w:tc>
          <w:tcPr>
            <w:tcW w:w="246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Обобщение по теме «СССР в 1964 – 1991 гг.»</w:t>
            </w:r>
          </w:p>
        </w:tc>
        <w:tc>
          <w:tcPr>
            <w:tcW w:w="1363"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0.5 </w:t>
            </w: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8B70EE" w:rsidRDefault="008B70EE"/>
        </w:tc>
      </w:tr>
      <w:tr w:rsidR="008B70EE" w:rsidRPr="00C53DBC">
        <w:trPr>
          <w:trHeight w:val="144"/>
          <w:tblCellSpacing w:w="20" w:type="nil"/>
        </w:trPr>
        <w:tc>
          <w:tcPr>
            <w:tcW w:w="0" w:type="auto"/>
            <w:gridSpan w:val="5"/>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b/>
                <w:color w:val="000000"/>
                <w:sz w:val="24"/>
                <w:lang w:val="ru-RU"/>
              </w:rPr>
              <w:t>Раздел 3.</w:t>
            </w:r>
            <w:r w:rsidRPr="00120FBC">
              <w:rPr>
                <w:rFonts w:ascii="Times New Roman" w:hAnsi="Times New Roman"/>
                <w:color w:val="000000"/>
                <w:sz w:val="24"/>
                <w:lang w:val="ru-RU"/>
              </w:rPr>
              <w:t xml:space="preserve"> </w:t>
            </w:r>
            <w:r w:rsidRPr="00120FBC">
              <w:rPr>
                <w:rFonts w:ascii="Times New Roman" w:hAnsi="Times New Roman"/>
                <w:b/>
                <w:color w:val="000000"/>
                <w:sz w:val="24"/>
                <w:lang w:val="ru-RU"/>
              </w:rPr>
              <w:t>Российская Федерация в 1992 – начале 2020-х гг.</w:t>
            </w: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3.1</w:t>
            </w:r>
          </w:p>
        </w:tc>
        <w:tc>
          <w:tcPr>
            <w:tcW w:w="246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Российская Федерация в 1990-е гг.</w:t>
            </w:r>
          </w:p>
        </w:tc>
        <w:tc>
          <w:tcPr>
            <w:tcW w:w="1363"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3.2</w:t>
            </w:r>
          </w:p>
        </w:tc>
        <w:tc>
          <w:tcPr>
            <w:tcW w:w="246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363"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10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3.3</w:t>
            </w:r>
          </w:p>
        </w:tc>
        <w:tc>
          <w:tcPr>
            <w:tcW w:w="246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3.4</w:t>
            </w:r>
          </w:p>
        </w:tc>
        <w:tc>
          <w:tcPr>
            <w:tcW w:w="246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Повторение и обобщение по теме «Российская Федерация в 1992 – начале 2020-х гг.»</w:t>
            </w:r>
          </w:p>
        </w:tc>
        <w:tc>
          <w:tcPr>
            <w:tcW w:w="1363"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8B70EE" w:rsidRDefault="008B70EE">
            <w:pPr>
              <w:spacing w:after="0"/>
              <w:ind w:left="135"/>
              <w:jc w:val="center"/>
            </w:pP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8B70EE" w:rsidRDefault="008B70EE"/>
        </w:tc>
      </w:tr>
      <w:tr w:rsidR="008B70EE">
        <w:trPr>
          <w:trHeight w:val="144"/>
          <w:tblCellSpacing w:w="20" w:type="nil"/>
        </w:trPr>
        <w:tc>
          <w:tcPr>
            <w:tcW w:w="0" w:type="auto"/>
            <w:gridSpan w:val="5"/>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8B70EE">
        <w:trPr>
          <w:trHeight w:val="144"/>
          <w:tblCellSpacing w:w="20" w:type="nil"/>
        </w:trPr>
        <w:tc>
          <w:tcPr>
            <w:tcW w:w="710" w:type="dxa"/>
            <w:tcMar>
              <w:top w:w="50" w:type="dxa"/>
              <w:left w:w="100" w:type="dxa"/>
            </w:tcMar>
            <w:vAlign w:val="center"/>
          </w:tcPr>
          <w:p w:rsidR="008B70EE" w:rsidRDefault="00120FBC">
            <w:pPr>
              <w:spacing w:after="0"/>
            </w:pPr>
            <w:r>
              <w:rPr>
                <w:rFonts w:ascii="Times New Roman" w:hAnsi="Times New Roman"/>
                <w:color w:val="000000"/>
                <w:sz w:val="24"/>
              </w:rPr>
              <w:t>4.1</w:t>
            </w:r>
          </w:p>
        </w:tc>
        <w:tc>
          <w:tcPr>
            <w:tcW w:w="246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B70EE" w:rsidRDefault="008B70EE"/>
        </w:tc>
      </w:tr>
      <w:tr w:rsidR="008B70EE">
        <w:trPr>
          <w:trHeight w:val="144"/>
          <w:tblCellSpacing w:w="20" w:type="nil"/>
        </w:trPr>
        <w:tc>
          <w:tcPr>
            <w:tcW w:w="0" w:type="auto"/>
            <w:gridSpan w:val="2"/>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3 </w:t>
            </w:r>
          </w:p>
        </w:tc>
        <w:tc>
          <w:tcPr>
            <w:tcW w:w="3725" w:type="dxa"/>
            <w:tcMar>
              <w:top w:w="50" w:type="dxa"/>
              <w:left w:w="100" w:type="dxa"/>
            </w:tcMar>
            <w:vAlign w:val="center"/>
          </w:tcPr>
          <w:p w:rsidR="008B70EE" w:rsidRDefault="008B70EE"/>
        </w:tc>
      </w:tr>
    </w:tbl>
    <w:p w:rsidR="008B70EE" w:rsidRPr="00120FBC" w:rsidRDefault="008B70EE">
      <w:pPr>
        <w:rPr>
          <w:lang w:val="ru-RU"/>
        </w:rPr>
        <w:sectPr w:rsidR="008B70EE" w:rsidRPr="00120FBC">
          <w:pgSz w:w="16383" w:h="11906" w:orient="landscape"/>
          <w:pgMar w:top="1134" w:right="850" w:bottom="1134" w:left="1701" w:header="720" w:footer="720" w:gutter="0"/>
          <w:cols w:space="720"/>
        </w:sectPr>
      </w:pPr>
    </w:p>
    <w:p w:rsidR="008B70EE" w:rsidRDefault="00120FBC" w:rsidP="00120FBC">
      <w:pPr>
        <w:spacing w:after="0"/>
      </w:pPr>
      <w:bookmarkStart w:id="14" w:name="block-10689475"/>
      <w:bookmarkEnd w:id="13"/>
      <w:r>
        <w:rPr>
          <w:rFonts w:ascii="Times New Roman" w:hAnsi="Times New Roman"/>
          <w:b/>
          <w:color w:val="000000"/>
          <w:sz w:val="28"/>
        </w:rPr>
        <w:lastRenderedPageBreak/>
        <w:t xml:space="preserve">ПОУРОЧНОЕ ПЛАНИРОВАНИЕ </w:t>
      </w:r>
    </w:p>
    <w:p w:rsidR="008B70EE" w:rsidRDefault="00120FB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7"/>
        <w:gridCol w:w="4464"/>
        <w:gridCol w:w="2482"/>
        <w:gridCol w:w="2399"/>
        <w:gridCol w:w="2848"/>
      </w:tblGrid>
      <w:tr w:rsidR="008B70EE">
        <w:trPr>
          <w:trHeight w:val="144"/>
          <w:tblCellSpacing w:w="20" w:type="nil"/>
        </w:trPr>
        <w:tc>
          <w:tcPr>
            <w:tcW w:w="811" w:type="dxa"/>
            <w:vMerge w:val="restart"/>
            <w:tcMar>
              <w:top w:w="50" w:type="dxa"/>
              <w:left w:w="100" w:type="dxa"/>
            </w:tcMar>
            <w:vAlign w:val="center"/>
          </w:tcPr>
          <w:p w:rsidR="008B70EE" w:rsidRDefault="00120FBC">
            <w:pPr>
              <w:spacing w:after="0"/>
              <w:ind w:left="135"/>
            </w:pPr>
            <w:r>
              <w:rPr>
                <w:rFonts w:ascii="Times New Roman" w:hAnsi="Times New Roman"/>
                <w:b/>
                <w:color w:val="000000"/>
                <w:sz w:val="24"/>
              </w:rPr>
              <w:t xml:space="preserve">№ п/п </w:t>
            </w:r>
          </w:p>
          <w:p w:rsidR="008B70EE" w:rsidRDefault="008B70EE">
            <w:pPr>
              <w:spacing w:after="0"/>
              <w:ind w:left="135"/>
            </w:pPr>
          </w:p>
        </w:tc>
        <w:tc>
          <w:tcPr>
            <w:tcW w:w="2904" w:type="dxa"/>
            <w:vMerge w:val="restart"/>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70EE" w:rsidRDefault="008B70EE">
            <w:pPr>
              <w:spacing w:after="0"/>
              <w:ind w:left="135"/>
            </w:pPr>
          </w:p>
        </w:tc>
        <w:tc>
          <w:tcPr>
            <w:tcW w:w="0" w:type="auto"/>
            <w:gridSpan w:val="2"/>
            <w:tcMar>
              <w:top w:w="50" w:type="dxa"/>
              <w:left w:w="100" w:type="dxa"/>
            </w:tcMar>
            <w:vAlign w:val="center"/>
          </w:tcPr>
          <w:p w:rsidR="008B70EE" w:rsidRDefault="00120F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48" w:type="dxa"/>
            <w:vMerge w:val="restart"/>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70EE" w:rsidRDefault="008B70EE">
            <w:pPr>
              <w:spacing w:after="0"/>
              <w:ind w:left="135"/>
            </w:pPr>
          </w:p>
        </w:tc>
      </w:tr>
      <w:tr w:rsidR="008B70EE">
        <w:trPr>
          <w:trHeight w:val="144"/>
          <w:tblCellSpacing w:w="20" w:type="nil"/>
        </w:trPr>
        <w:tc>
          <w:tcPr>
            <w:tcW w:w="0" w:type="auto"/>
            <w:vMerge/>
            <w:tcBorders>
              <w:top w:val="nil"/>
            </w:tcBorders>
            <w:tcMar>
              <w:top w:w="50" w:type="dxa"/>
              <w:left w:w="100" w:type="dxa"/>
            </w:tcMar>
          </w:tcPr>
          <w:p w:rsidR="008B70EE" w:rsidRDefault="008B70EE"/>
        </w:tc>
        <w:tc>
          <w:tcPr>
            <w:tcW w:w="0" w:type="auto"/>
            <w:vMerge/>
            <w:tcBorders>
              <w:top w:val="nil"/>
            </w:tcBorders>
            <w:tcMar>
              <w:top w:w="50" w:type="dxa"/>
              <w:left w:w="100" w:type="dxa"/>
            </w:tcMar>
          </w:tcPr>
          <w:p w:rsidR="008B70EE" w:rsidRDefault="008B70EE"/>
        </w:tc>
        <w:tc>
          <w:tcPr>
            <w:tcW w:w="1579" w:type="dxa"/>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70EE" w:rsidRDefault="008B70EE">
            <w:pPr>
              <w:spacing w:after="0"/>
              <w:ind w:left="135"/>
            </w:pPr>
          </w:p>
        </w:tc>
        <w:tc>
          <w:tcPr>
            <w:tcW w:w="2399" w:type="dxa"/>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0EE" w:rsidRDefault="008B70EE">
            <w:pPr>
              <w:spacing w:after="0"/>
              <w:ind w:left="135"/>
            </w:pPr>
          </w:p>
        </w:tc>
        <w:tc>
          <w:tcPr>
            <w:tcW w:w="0" w:type="auto"/>
            <w:vMerge/>
            <w:tcBorders>
              <w:top w:val="nil"/>
            </w:tcBorders>
            <w:tcMar>
              <w:top w:w="50" w:type="dxa"/>
              <w:left w:w="100" w:type="dxa"/>
            </w:tcMar>
          </w:tcPr>
          <w:p w:rsidR="008B70EE" w:rsidRDefault="008B70EE"/>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1</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Введение во Всеобщую историю начала ХХ в.</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2</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Мир накануне Первой мировой войны</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3</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 xml:space="preserve">Первая мировая война. 1914 – 1918 </w:t>
            </w:r>
            <w:proofErr w:type="spellStart"/>
            <w:r w:rsidRPr="00120FBC">
              <w:rPr>
                <w:rFonts w:ascii="Times New Roman" w:hAnsi="Times New Roman"/>
                <w:color w:val="000000"/>
                <w:sz w:val="24"/>
                <w:lang w:val="ru-RU"/>
              </w:rPr>
              <w:t>г.г</w:t>
            </w:r>
            <w:proofErr w:type="spellEnd"/>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4</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0.5 </w:t>
            </w: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5</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Распад империй и образование новых национальных государств в Европе</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6</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Версальско-Вашингтонская система международных отношений</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7</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Страны Европы и Северной Америки в 1920-е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8</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Итальянский фашизм. Авторитарные режимы в Европе.</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9</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Великая депрессия. Преобразования Ф. Рузвельта в США</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10</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Германский нацизм. Нарастание агрессии в мире.</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8B70EE" w:rsidRDefault="00120FBC">
            <w:pPr>
              <w:spacing w:after="0"/>
              <w:ind w:left="135"/>
            </w:pPr>
            <w:r w:rsidRPr="00120FBC">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57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12</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13</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Страны Азии, Африки и Латинской Америки в 1918 – 1930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14</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Страны Азии, Африки и Латинской Америки в 1918 – 1930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15</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Международные отношения в 1930-е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16</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Развитие науки и культуры в 1914 – 1930-х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17</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Развитие науки и культуры в 1914 – 1930-х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18</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Повторительно-обобщающий урок по теме «Мир в 1918 – 1938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0.5 </w:t>
            </w: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19</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Начальный период Второй мировой войны</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20</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Начало Великой Отечественной войны и войны на Тихом океане</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21</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Коренной перелом во Второй мировой войне</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22</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Разгром Германии, Японии и их союзников</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23</w:t>
            </w:r>
          </w:p>
        </w:tc>
        <w:tc>
          <w:tcPr>
            <w:tcW w:w="2904" w:type="dxa"/>
            <w:tcMar>
              <w:top w:w="50" w:type="dxa"/>
              <w:left w:w="100" w:type="dxa"/>
            </w:tcMar>
            <w:vAlign w:val="center"/>
          </w:tcPr>
          <w:p w:rsidR="008B70EE" w:rsidRDefault="00120FBC">
            <w:pPr>
              <w:spacing w:after="0"/>
              <w:ind w:left="135"/>
            </w:pPr>
            <w:r w:rsidRPr="00120FBC">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157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lastRenderedPageBreak/>
              <w:t xml:space="preserve"> 1 </w:t>
            </w:r>
          </w:p>
        </w:tc>
        <w:tc>
          <w:tcPr>
            <w:tcW w:w="239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Введение в Историю России начала ХХ в.</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25</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Россия и мир накануне Первой мировой войны</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26</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Российская армия на фронтах Первой мировой войны</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27</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28</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57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29</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57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30</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57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31</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57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32</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Гражданская война: истоки и основные участники.</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33</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57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34</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Революция и Гражданская война на национальных окраинах</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35</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120FBC">
              <w:rPr>
                <w:rFonts w:ascii="Times New Roman" w:hAnsi="Times New Roman"/>
                <w:color w:val="000000"/>
                <w:sz w:val="24"/>
                <w:lang w:val="ru-RU"/>
              </w:rPr>
              <w:lastRenderedPageBreak/>
              <w:t>настроениях</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7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37</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Повторительно- обобщающий урок по теме «Россия в 1914 – 1922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38</w:t>
            </w:r>
          </w:p>
        </w:tc>
        <w:tc>
          <w:tcPr>
            <w:tcW w:w="2904" w:type="dxa"/>
            <w:tcMar>
              <w:top w:w="50" w:type="dxa"/>
              <w:left w:w="100" w:type="dxa"/>
            </w:tcMar>
            <w:vAlign w:val="center"/>
          </w:tcPr>
          <w:p w:rsidR="008B70EE" w:rsidRDefault="00120FBC">
            <w:pPr>
              <w:spacing w:after="0"/>
              <w:ind w:left="135"/>
            </w:pPr>
            <w:r w:rsidRPr="00120FBC">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57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39</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Экономическое и социальное развитие в годы нэпа</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40</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Образование СССР. Национальная политика в 1920-е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41</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Политическое развитие в 1920-е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42</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Международное положение и внешняя политика СССР в 1920-е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43</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Культурное пространство советского общества в 1920-е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44</w:t>
            </w:r>
          </w:p>
        </w:tc>
        <w:tc>
          <w:tcPr>
            <w:tcW w:w="2904" w:type="dxa"/>
            <w:tcMar>
              <w:top w:w="50" w:type="dxa"/>
              <w:left w:w="100" w:type="dxa"/>
            </w:tcMar>
            <w:vAlign w:val="center"/>
          </w:tcPr>
          <w:p w:rsidR="008B70EE" w:rsidRDefault="00120FBC">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57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45</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57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46</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Политическая система и национальная политика СССР в 1930-е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47</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48</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Развитие науки, образования, здравоохранения в 1930-е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7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50</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Повседневная жизнь населения в 1930-е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51</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СССР и мировое сообщество в 1929 – 1939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52</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СССР накануне Великой Отечественной войны.</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53</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Наш край в 1920 – 1930-е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54</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Повторительно-обобщающий урок по разделу «Советский Союз в 1920 – 1930-е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55</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7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56</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Битва за Москву и блокада Ленинграда</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57</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57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58</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57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59</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Сталинградская битва. Начало коренного перелома в ходе войны</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60</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Курская битва. Завершение коренного перелома</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61</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«Десять сталинских ударов» и изгнание врага с территории СССР</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62</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Наука и культура в годы войны</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lastRenderedPageBreak/>
              <w:t>63</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Освобождение народов Европы. Победа СССР в Великой Отечественной войне</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64</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Освобождение народов Европы. Победа СССР в Великой Отечественной войне</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65</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Война с Японией. Окончание Второй мировой войны</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66</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Окончание Второй мировой войны. Итоги и уроки.</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67</w:t>
            </w:r>
          </w:p>
        </w:tc>
        <w:tc>
          <w:tcPr>
            <w:tcW w:w="2904"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7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99" w:type="dxa"/>
            <w:tcMar>
              <w:top w:w="50" w:type="dxa"/>
              <w:left w:w="100" w:type="dxa"/>
            </w:tcMar>
            <w:vAlign w:val="center"/>
          </w:tcPr>
          <w:p w:rsidR="008B70EE" w:rsidRDefault="008B70EE">
            <w:pPr>
              <w:spacing w:after="0"/>
              <w:ind w:left="135"/>
              <w:jc w:val="center"/>
            </w:pP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811" w:type="dxa"/>
            <w:tcMar>
              <w:top w:w="50" w:type="dxa"/>
              <w:left w:w="100" w:type="dxa"/>
            </w:tcMar>
            <w:vAlign w:val="center"/>
          </w:tcPr>
          <w:p w:rsidR="008B70EE" w:rsidRDefault="00120FBC">
            <w:pPr>
              <w:spacing w:after="0"/>
            </w:pPr>
            <w:r>
              <w:rPr>
                <w:rFonts w:ascii="Times New Roman" w:hAnsi="Times New Roman"/>
                <w:color w:val="000000"/>
                <w:sz w:val="24"/>
              </w:rPr>
              <w:t>68</w:t>
            </w:r>
          </w:p>
        </w:tc>
        <w:tc>
          <w:tcPr>
            <w:tcW w:w="2904"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Повторительно-обобщающий урок по теме «Великая Отечественная война 1941 – 1945 гг.»</w:t>
            </w:r>
          </w:p>
        </w:tc>
        <w:tc>
          <w:tcPr>
            <w:tcW w:w="157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9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848"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B70EE">
        <w:trPr>
          <w:trHeight w:val="144"/>
          <w:tblCellSpacing w:w="20" w:type="nil"/>
        </w:trPr>
        <w:tc>
          <w:tcPr>
            <w:tcW w:w="0" w:type="auto"/>
            <w:gridSpan w:val="2"/>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ОБЩЕЕ КОЛИЧЕСТВО ЧАСОВ ПО ПРОГРАММЕ</w:t>
            </w:r>
          </w:p>
        </w:tc>
        <w:tc>
          <w:tcPr>
            <w:tcW w:w="2482"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99"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8B70EE" w:rsidRDefault="008B70EE"/>
        </w:tc>
      </w:tr>
    </w:tbl>
    <w:p w:rsidR="008B70EE" w:rsidRDefault="008B70EE">
      <w:pPr>
        <w:sectPr w:rsidR="008B70EE">
          <w:pgSz w:w="16383" w:h="11906" w:orient="landscape"/>
          <w:pgMar w:top="1134" w:right="850" w:bottom="1134" w:left="1701" w:header="720" w:footer="720" w:gutter="0"/>
          <w:cols w:space="720"/>
        </w:sectPr>
      </w:pPr>
    </w:p>
    <w:p w:rsidR="008B70EE" w:rsidRDefault="00120FB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504"/>
        <w:gridCol w:w="2459"/>
        <w:gridCol w:w="2383"/>
        <w:gridCol w:w="2831"/>
      </w:tblGrid>
      <w:tr w:rsidR="008B70EE">
        <w:trPr>
          <w:trHeight w:val="144"/>
          <w:tblCellSpacing w:w="20" w:type="nil"/>
        </w:trPr>
        <w:tc>
          <w:tcPr>
            <w:tcW w:w="802" w:type="dxa"/>
            <w:vMerge w:val="restart"/>
            <w:tcMar>
              <w:top w:w="50" w:type="dxa"/>
              <w:left w:w="100" w:type="dxa"/>
            </w:tcMar>
            <w:vAlign w:val="center"/>
          </w:tcPr>
          <w:p w:rsidR="008B70EE" w:rsidRDefault="00120FBC">
            <w:pPr>
              <w:spacing w:after="0"/>
              <w:ind w:left="135"/>
            </w:pPr>
            <w:r>
              <w:rPr>
                <w:rFonts w:ascii="Times New Roman" w:hAnsi="Times New Roman"/>
                <w:b/>
                <w:color w:val="000000"/>
                <w:sz w:val="24"/>
              </w:rPr>
              <w:t xml:space="preserve">№ п/п </w:t>
            </w:r>
          </w:p>
          <w:p w:rsidR="008B70EE" w:rsidRDefault="008B70EE">
            <w:pPr>
              <w:spacing w:after="0"/>
              <w:ind w:left="135"/>
            </w:pPr>
          </w:p>
        </w:tc>
        <w:tc>
          <w:tcPr>
            <w:tcW w:w="2992" w:type="dxa"/>
            <w:vMerge w:val="restart"/>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70EE" w:rsidRDefault="008B70EE">
            <w:pPr>
              <w:spacing w:after="0"/>
              <w:ind w:left="135"/>
            </w:pPr>
          </w:p>
        </w:tc>
        <w:tc>
          <w:tcPr>
            <w:tcW w:w="0" w:type="auto"/>
            <w:gridSpan w:val="2"/>
            <w:tcMar>
              <w:top w:w="50" w:type="dxa"/>
              <w:left w:w="100" w:type="dxa"/>
            </w:tcMar>
            <w:vAlign w:val="center"/>
          </w:tcPr>
          <w:p w:rsidR="008B70EE" w:rsidRDefault="00120F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1" w:type="dxa"/>
            <w:vMerge w:val="restart"/>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70EE" w:rsidRDefault="008B70EE">
            <w:pPr>
              <w:spacing w:after="0"/>
              <w:ind w:left="135"/>
            </w:pPr>
          </w:p>
        </w:tc>
      </w:tr>
      <w:tr w:rsidR="008B70EE">
        <w:trPr>
          <w:trHeight w:val="144"/>
          <w:tblCellSpacing w:w="20" w:type="nil"/>
        </w:trPr>
        <w:tc>
          <w:tcPr>
            <w:tcW w:w="0" w:type="auto"/>
            <w:vMerge/>
            <w:tcBorders>
              <w:top w:val="nil"/>
            </w:tcBorders>
            <w:tcMar>
              <w:top w:w="50" w:type="dxa"/>
              <w:left w:w="100" w:type="dxa"/>
            </w:tcMar>
          </w:tcPr>
          <w:p w:rsidR="008B70EE" w:rsidRDefault="008B70EE"/>
        </w:tc>
        <w:tc>
          <w:tcPr>
            <w:tcW w:w="0" w:type="auto"/>
            <w:vMerge/>
            <w:tcBorders>
              <w:top w:val="nil"/>
            </w:tcBorders>
            <w:tcMar>
              <w:top w:w="50" w:type="dxa"/>
              <w:left w:w="100" w:type="dxa"/>
            </w:tcMar>
          </w:tcPr>
          <w:p w:rsidR="008B70EE" w:rsidRDefault="008B70EE"/>
        </w:tc>
        <w:tc>
          <w:tcPr>
            <w:tcW w:w="1565" w:type="dxa"/>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70EE" w:rsidRDefault="008B70EE">
            <w:pPr>
              <w:spacing w:after="0"/>
              <w:ind w:left="135"/>
            </w:pPr>
          </w:p>
        </w:tc>
        <w:tc>
          <w:tcPr>
            <w:tcW w:w="2383" w:type="dxa"/>
            <w:tcMar>
              <w:top w:w="50" w:type="dxa"/>
              <w:left w:w="100" w:type="dxa"/>
            </w:tcMar>
            <w:vAlign w:val="center"/>
          </w:tcPr>
          <w:p w:rsidR="008B70EE" w:rsidRDefault="00120F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70EE" w:rsidRDefault="008B70EE">
            <w:pPr>
              <w:spacing w:after="0"/>
              <w:ind w:left="135"/>
            </w:pPr>
          </w:p>
        </w:tc>
        <w:tc>
          <w:tcPr>
            <w:tcW w:w="0" w:type="auto"/>
            <w:vMerge/>
            <w:tcBorders>
              <w:top w:val="nil"/>
            </w:tcBorders>
            <w:tcMar>
              <w:top w:w="50" w:type="dxa"/>
              <w:left w:w="100" w:type="dxa"/>
            </w:tcMar>
          </w:tcPr>
          <w:p w:rsidR="008B70EE" w:rsidRDefault="008B70EE"/>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1</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20FBC">
              <w:rPr>
                <w:rFonts w:ascii="Times New Roman" w:hAnsi="Times New Roman"/>
                <w:color w:val="000000"/>
                <w:sz w:val="24"/>
                <w:lang w:val="ru-RU"/>
              </w:rPr>
              <w:t xml:space="preserve"> в. – начале </w:t>
            </w:r>
            <w:r>
              <w:rPr>
                <w:rFonts w:ascii="Times New Roman" w:hAnsi="Times New Roman"/>
                <w:color w:val="000000"/>
                <w:sz w:val="24"/>
              </w:rPr>
              <w:t>XXI</w:t>
            </w:r>
            <w:r w:rsidRPr="00120FBC">
              <w:rPr>
                <w:rFonts w:ascii="Times New Roman" w:hAnsi="Times New Roman"/>
                <w:color w:val="000000"/>
                <w:sz w:val="24"/>
                <w:lang w:val="ru-RU"/>
              </w:rPr>
              <w:t xml:space="preserve"> в.</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2</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Начало холодной войны и формирование биполярной системы</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3</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США и страны Западной Европы во второй половине ХХ в.</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4</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США и страны Западной Европы во второй половине ХХ в.</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5</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120FBC">
              <w:rPr>
                <w:rFonts w:ascii="Times New Roman" w:hAnsi="Times New Roman"/>
                <w:color w:val="000000"/>
                <w:sz w:val="24"/>
                <w:lang w:val="ru-RU"/>
              </w:rPr>
              <w:t xml:space="preserve"> в.</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6</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20FBC">
              <w:rPr>
                <w:rFonts w:ascii="Times New Roman" w:hAnsi="Times New Roman"/>
                <w:color w:val="000000"/>
                <w:sz w:val="24"/>
                <w:lang w:val="ru-RU"/>
              </w:rPr>
              <w:t xml:space="preserve"> в.</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7</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20FBC">
              <w:rPr>
                <w:rFonts w:ascii="Times New Roman" w:hAnsi="Times New Roman"/>
                <w:color w:val="000000"/>
                <w:sz w:val="24"/>
                <w:lang w:val="ru-RU"/>
              </w:rPr>
              <w:t xml:space="preserve"> в.</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8</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Страны Восточной и Юго-Восточной Азии в 1940 – 1970-х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9</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Страны Азии: социалистический выбор развития</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10</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120FBC">
              <w:rPr>
                <w:rFonts w:ascii="Times New Roman" w:hAnsi="Times New Roman"/>
                <w:color w:val="000000"/>
                <w:sz w:val="24"/>
                <w:lang w:val="ru-RU"/>
              </w:rPr>
              <w:t xml:space="preserve"> в.</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120FBC">
              <w:rPr>
                <w:rFonts w:ascii="Times New Roman" w:hAnsi="Times New Roman"/>
                <w:color w:val="000000"/>
                <w:sz w:val="24"/>
                <w:lang w:val="ru-RU"/>
              </w:rPr>
              <w:t xml:space="preserve"> в.</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12</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20FBC">
              <w:rPr>
                <w:rFonts w:ascii="Times New Roman" w:hAnsi="Times New Roman"/>
                <w:color w:val="000000"/>
                <w:sz w:val="24"/>
                <w:lang w:val="ru-RU"/>
              </w:rPr>
              <w:t xml:space="preserve"> в.</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13</w:t>
            </w:r>
          </w:p>
        </w:tc>
        <w:tc>
          <w:tcPr>
            <w:tcW w:w="2992" w:type="dxa"/>
            <w:tcMar>
              <w:top w:w="50" w:type="dxa"/>
              <w:left w:w="100" w:type="dxa"/>
            </w:tcMar>
            <w:vAlign w:val="center"/>
          </w:tcPr>
          <w:p w:rsidR="008B70EE" w:rsidRDefault="00120FBC">
            <w:pPr>
              <w:spacing w:after="0"/>
              <w:ind w:left="135"/>
            </w:pPr>
            <w:r w:rsidRPr="00120FBC">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565"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14</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20FBC">
              <w:rPr>
                <w:rFonts w:ascii="Times New Roman" w:hAnsi="Times New Roman"/>
                <w:color w:val="000000"/>
                <w:sz w:val="24"/>
                <w:lang w:val="ru-RU"/>
              </w:rPr>
              <w:t xml:space="preserve"> в.</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15</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120FBC">
              <w:rPr>
                <w:rFonts w:ascii="Times New Roman" w:hAnsi="Times New Roman"/>
                <w:color w:val="000000"/>
                <w:sz w:val="24"/>
                <w:lang w:val="ru-RU"/>
              </w:rPr>
              <w:t xml:space="preserve"> в.»</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0.5 </w:t>
            </w: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16</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Международные отношения в конце 1940-е – конце 1980-х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17</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Международные отношения в конце 1940-е – конце 1980-х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18</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Международные отношения в 1990-е – 2023 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19</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20</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120FBC">
              <w:rPr>
                <w:rFonts w:ascii="Times New Roman" w:hAnsi="Times New Roman"/>
                <w:color w:val="000000"/>
                <w:sz w:val="24"/>
                <w:lang w:val="ru-RU"/>
              </w:rPr>
              <w:t xml:space="preserve"> в.</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21</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120FBC">
              <w:rPr>
                <w:rFonts w:ascii="Times New Roman" w:hAnsi="Times New Roman"/>
                <w:color w:val="000000"/>
                <w:sz w:val="24"/>
                <w:lang w:val="ru-RU"/>
              </w:rPr>
              <w:t xml:space="preserve"> в.</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565"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23</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Повторительно-обобщающий урок по теме «Всеобщая история 1945 – 2022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24</w:t>
            </w:r>
          </w:p>
        </w:tc>
        <w:tc>
          <w:tcPr>
            <w:tcW w:w="2992" w:type="dxa"/>
            <w:tcMar>
              <w:top w:w="50" w:type="dxa"/>
              <w:left w:w="100" w:type="dxa"/>
            </w:tcMar>
            <w:vAlign w:val="center"/>
          </w:tcPr>
          <w:p w:rsidR="008B70EE" w:rsidRDefault="00120FBC">
            <w:pPr>
              <w:spacing w:after="0"/>
              <w:ind w:left="135"/>
            </w:pPr>
            <w:r w:rsidRPr="00120FBC">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565"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25</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Восстановление и развитие экономики и социальной сферы.</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26</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Политическая система в послевоенные годы.</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27</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Идеология, наука, культура и спорт в послевоенные годы.</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28</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Место и роль СССР в послевоенном мире. Внешняя политика СССР в 1945 – 1953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29</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Новое руководство страны. Смена политического курса.</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30</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Экономическое и социальное развитие в 1953 – 1964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31</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Развитие науки и техники. в 1953 – 1964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32</w:t>
            </w:r>
          </w:p>
        </w:tc>
        <w:tc>
          <w:tcPr>
            <w:tcW w:w="2992"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5"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33</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Перемены в повседневной жизни в 1953 – 1964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34</w:t>
            </w:r>
          </w:p>
        </w:tc>
        <w:tc>
          <w:tcPr>
            <w:tcW w:w="2992"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5"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35</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 xml:space="preserve">Повторительно-обобщающий урок по темам «СССР в послевоенные годы» и </w:t>
            </w:r>
            <w:r w:rsidRPr="00120FBC">
              <w:rPr>
                <w:rFonts w:ascii="Times New Roman" w:hAnsi="Times New Roman"/>
                <w:color w:val="000000"/>
                <w:sz w:val="24"/>
                <w:lang w:val="ru-RU"/>
              </w:rPr>
              <w:lastRenderedPageBreak/>
              <w:t>«СССР в 1953 – 1964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Политическое развитие СССР в 1964 - 1985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37</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Социально-экономическое развитие в 1964 - 1985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38</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Развитие науки, образование, здравоохранения в 1964 - 1985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39</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Идеология и культура в 1964 - 1985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40</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Повседневная жизнь советского общества в 1964 - 1985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41</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Национальная политика и национальные движения в 1964 - 1985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42</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Внешняя политика СССР в 1964 - 1985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43</w:t>
            </w:r>
          </w:p>
        </w:tc>
        <w:tc>
          <w:tcPr>
            <w:tcW w:w="2992" w:type="dxa"/>
            <w:tcMar>
              <w:top w:w="50" w:type="dxa"/>
              <w:left w:w="100" w:type="dxa"/>
            </w:tcMar>
            <w:vAlign w:val="center"/>
          </w:tcPr>
          <w:p w:rsidR="008B70EE" w:rsidRDefault="00120FBC">
            <w:pPr>
              <w:spacing w:after="0"/>
              <w:ind w:left="135"/>
            </w:pPr>
            <w:r w:rsidRPr="00120FBC">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565"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44</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Социально-экономическое развитие СССР в 1985 – 1991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45</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Перемены в духовной сфере в годы перестройки.</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46</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Реформа политической системы СССР и её итоги.</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47</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Новое политическое мышление и перемены во внешней политике.</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48</w:t>
            </w:r>
          </w:p>
        </w:tc>
        <w:tc>
          <w:tcPr>
            <w:tcW w:w="2992" w:type="dxa"/>
            <w:tcMar>
              <w:top w:w="50" w:type="dxa"/>
              <w:left w:w="100" w:type="dxa"/>
            </w:tcMar>
            <w:vAlign w:val="center"/>
          </w:tcPr>
          <w:p w:rsidR="008B70EE" w:rsidRDefault="00120FBC">
            <w:pPr>
              <w:spacing w:after="0"/>
              <w:ind w:left="135"/>
            </w:pPr>
            <w:r w:rsidRPr="00120FBC">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565"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49</w:t>
            </w:r>
          </w:p>
        </w:tc>
        <w:tc>
          <w:tcPr>
            <w:tcW w:w="2992"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5"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Повторительно-обобщающий урок по теме «СССР в 1964 – 1991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0.5 </w:t>
            </w: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51</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Российская экономика в условиях рынка</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52</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Политическое развитие Российской Федерации в 1990-е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53</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Межнациональные отношения и национальная политика в 1990-е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54</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Повседневная жизнь в 1990-е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55</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Россия и мир. Внешняя политика Российской Федерации в 1990-е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56</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120FBC">
              <w:rPr>
                <w:rFonts w:ascii="Times New Roman" w:hAnsi="Times New Roman"/>
                <w:color w:val="000000"/>
                <w:sz w:val="24"/>
                <w:lang w:val="ru-RU"/>
              </w:rPr>
              <w:t xml:space="preserve"> в.</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57</w:t>
            </w:r>
          </w:p>
        </w:tc>
        <w:tc>
          <w:tcPr>
            <w:tcW w:w="2992"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5"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58</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120FBC">
              <w:rPr>
                <w:rFonts w:ascii="Times New Roman" w:hAnsi="Times New Roman"/>
                <w:color w:val="000000"/>
                <w:sz w:val="24"/>
                <w:lang w:val="ru-RU"/>
              </w:rPr>
              <w:t xml:space="preserve"> в. Приоритетные национальные проекты.</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59</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Культура, наука, спорт и общественная жизнь в 1990-х – начале 2020-х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60</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Культура, наука, спорт и общественная жизнь в 1990-х – начале 2020-х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61</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20FBC">
              <w:rPr>
                <w:rFonts w:ascii="Times New Roman" w:hAnsi="Times New Roman"/>
                <w:color w:val="000000"/>
                <w:sz w:val="24"/>
                <w:lang w:val="ru-RU"/>
              </w:rPr>
              <w:t xml:space="preserve"> в. Россия в современном мире</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62</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20FBC">
              <w:rPr>
                <w:rFonts w:ascii="Times New Roman" w:hAnsi="Times New Roman"/>
                <w:color w:val="000000"/>
                <w:sz w:val="24"/>
                <w:lang w:val="ru-RU"/>
              </w:rPr>
              <w:t xml:space="preserve"> в. Россия в современном мире</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63</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Россия в 2012 – начале 2020-х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64</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 xml:space="preserve">Россия сегодня. Специальная военная </w:t>
            </w:r>
            <w:r w:rsidRPr="00120FBC">
              <w:rPr>
                <w:rFonts w:ascii="Times New Roman" w:hAnsi="Times New Roman"/>
                <w:color w:val="000000"/>
                <w:sz w:val="24"/>
                <w:lang w:val="ru-RU"/>
              </w:rPr>
              <w:lastRenderedPageBreak/>
              <w:t>операция (СВО)</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Россия сегодня. Специальная военная операция (СВО)</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66</w:t>
            </w:r>
          </w:p>
        </w:tc>
        <w:tc>
          <w:tcPr>
            <w:tcW w:w="2992" w:type="dxa"/>
            <w:tcMar>
              <w:top w:w="50" w:type="dxa"/>
              <w:left w:w="100" w:type="dxa"/>
            </w:tcMar>
            <w:vAlign w:val="center"/>
          </w:tcPr>
          <w:p w:rsidR="008B70EE" w:rsidRDefault="00120FB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5"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8B70EE" w:rsidRDefault="008B70EE">
            <w:pPr>
              <w:spacing w:after="0"/>
              <w:ind w:left="135"/>
              <w:jc w:val="center"/>
            </w:pP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67</w:t>
            </w:r>
          </w:p>
        </w:tc>
        <w:tc>
          <w:tcPr>
            <w:tcW w:w="2992" w:type="dxa"/>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565"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802" w:type="dxa"/>
            <w:tcMar>
              <w:top w:w="50" w:type="dxa"/>
              <w:left w:w="100" w:type="dxa"/>
            </w:tcMar>
            <w:vAlign w:val="center"/>
          </w:tcPr>
          <w:p w:rsidR="008B70EE" w:rsidRDefault="00120FBC">
            <w:pPr>
              <w:spacing w:after="0"/>
            </w:pPr>
            <w:r>
              <w:rPr>
                <w:rFonts w:ascii="Times New Roman" w:hAnsi="Times New Roman"/>
                <w:color w:val="000000"/>
                <w:sz w:val="24"/>
              </w:rPr>
              <w:t>68</w:t>
            </w:r>
          </w:p>
        </w:tc>
        <w:tc>
          <w:tcPr>
            <w:tcW w:w="2992" w:type="dxa"/>
            <w:tcMar>
              <w:top w:w="50" w:type="dxa"/>
              <w:left w:w="100" w:type="dxa"/>
            </w:tcMar>
            <w:vAlign w:val="center"/>
          </w:tcPr>
          <w:p w:rsidR="008B70EE" w:rsidRDefault="00120FBC">
            <w:pPr>
              <w:spacing w:after="0"/>
              <w:ind w:left="135"/>
            </w:pPr>
            <w:r w:rsidRPr="00120FBC">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565"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0 </w:t>
            </w:r>
          </w:p>
        </w:tc>
        <w:tc>
          <w:tcPr>
            <w:tcW w:w="2831" w:type="dxa"/>
            <w:tcMar>
              <w:top w:w="50" w:type="dxa"/>
              <w:left w:w="100" w:type="dxa"/>
            </w:tcMar>
            <w:vAlign w:val="center"/>
          </w:tcPr>
          <w:p w:rsidR="008B70EE" w:rsidRDefault="008B70EE">
            <w:pPr>
              <w:spacing w:after="0"/>
              <w:ind w:left="135"/>
            </w:pPr>
          </w:p>
        </w:tc>
      </w:tr>
      <w:tr w:rsidR="008B70EE">
        <w:trPr>
          <w:trHeight w:val="144"/>
          <w:tblCellSpacing w:w="20" w:type="nil"/>
        </w:trPr>
        <w:tc>
          <w:tcPr>
            <w:tcW w:w="0" w:type="auto"/>
            <w:gridSpan w:val="2"/>
            <w:tcMar>
              <w:top w:w="50" w:type="dxa"/>
              <w:left w:w="100" w:type="dxa"/>
            </w:tcMar>
            <w:vAlign w:val="center"/>
          </w:tcPr>
          <w:p w:rsidR="008B70EE" w:rsidRPr="00120FBC" w:rsidRDefault="00120FBC">
            <w:pPr>
              <w:spacing w:after="0"/>
              <w:ind w:left="135"/>
              <w:rPr>
                <w:lang w:val="ru-RU"/>
              </w:rPr>
            </w:pPr>
            <w:r w:rsidRPr="00120FBC">
              <w:rPr>
                <w:rFonts w:ascii="Times New Roman" w:hAnsi="Times New Roman"/>
                <w:color w:val="000000"/>
                <w:sz w:val="24"/>
                <w:lang w:val="ru-RU"/>
              </w:rPr>
              <w:t>ОБЩЕЕ КОЛИЧЕСТВО ЧАСОВ ПО ПРОГРАММЕ</w:t>
            </w:r>
          </w:p>
        </w:tc>
        <w:tc>
          <w:tcPr>
            <w:tcW w:w="2459" w:type="dxa"/>
            <w:tcMar>
              <w:top w:w="50" w:type="dxa"/>
              <w:left w:w="100" w:type="dxa"/>
            </w:tcMar>
            <w:vAlign w:val="center"/>
          </w:tcPr>
          <w:p w:rsidR="008B70EE" w:rsidRDefault="00120FBC">
            <w:pPr>
              <w:spacing w:after="0"/>
              <w:ind w:left="135"/>
              <w:jc w:val="center"/>
            </w:pPr>
            <w:r w:rsidRPr="00120F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83" w:type="dxa"/>
            <w:tcMar>
              <w:top w:w="50" w:type="dxa"/>
              <w:left w:w="100" w:type="dxa"/>
            </w:tcMar>
            <w:vAlign w:val="center"/>
          </w:tcPr>
          <w:p w:rsidR="008B70EE" w:rsidRDefault="00120FBC">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8B70EE" w:rsidRDefault="008B70EE"/>
        </w:tc>
      </w:tr>
    </w:tbl>
    <w:p w:rsidR="008B70EE" w:rsidRPr="003D05FE" w:rsidRDefault="008B70EE">
      <w:pPr>
        <w:rPr>
          <w:lang w:val="ru-RU"/>
        </w:rPr>
        <w:sectPr w:rsidR="008B70EE" w:rsidRPr="003D05FE">
          <w:pgSz w:w="16383" w:h="11906" w:orient="landscape"/>
          <w:pgMar w:top="1134" w:right="850" w:bottom="1134" w:left="1701" w:header="720" w:footer="720" w:gutter="0"/>
          <w:cols w:space="720"/>
        </w:sectPr>
      </w:pPr>
    </w:p>
    <w:p w:rsidR="008B70EE" w:rsidRPr="003D05FE" w:rsidRDefault="00120FBC" w:rsidP="003D05FE">
      <w:pPr>
        <w:spacing w:after="0"/>
        <w:rPr>
          <w:lang w:val="ru-RU"/>
        </w:rPr>
      </w:pPr>
      <w:bookmarkStart w:id="15" w:name="block-10689474"/>
      <w:bookmarkEnd w:id="14"/>
      <w:r w:rsidRPr="003D05FE">
        <w:rPr>
          <w:rFonts w:ascii="Times New Roman" w:hAnsi="Times New Roman"/>
          <w:b/>
          <w:color w:val="000000"/>
          <w:sz w:val="28"/>
          <w:lang w:val="ru-RU"/>
        </w:rPr>
        <w:lastRenderedPageBreak/>
        <w:t>УЧЕБНО-МЕТОДИЧЕСКОЕ ОБЕСПЕЧЕНИЕ ОБРАЗОВАТЕЛЬНОГО ПРОЦЕССА</w:t>
      </w:r>
    </w:p>
    <w:p w:rsidR="008B70EE" w:rsidRPr="003D05FE" w:rsidRDefault="00120FBC">
      <w:pPr>
        <w:spacing w:after="0" w:line="480" w:lineRule="auto"/>
        <w:ind w:left="120"/>
        <w:rPr>
          <w:lang w:val="ru-RU"/>
        </w:rPr>
      </w:pPr>
      <w:r w:rsidRPr="003D05FE">
        <w:rPr>
          <w:rFonts w:ascii="Times New Roman" w:hAnsi="Times New Roman"/>
          <w:b/>
          <w:color w:val="000000"/>
          <w:sz w:val="28"/>
          <w:lang w:val="ru-RU"/>
        </w:rPr>
        <w:t>ОБЯЗАТЕЛЬНЫЕ УЧЕБНЫЕ МАТЕРИАЛЫ ДЛЯ УЧЕНИКА</w:t>
      </w:r>
    </w:p>
    <w:p w:rsidR="006207E9" w:rsidRPr="006207E9" w:rsidRDefault="00120FBC" w:rsidP="006207E9">
      <w:pPr>
        <w:spacing w:after="0" w:line="480" w:lineRule="auto"/>
        <w:ind w:left="120"/>
        <w:rPr>
          <w:rFonts w:ascii="Calibri" w:eastAsia="Calibri" w:hAnsi="Calibri" w:cs="Times New Roman"/>
          <w:lang w:val="ru-RU"/>
        </w:rPr>
      </w:pPr>
      <w:r w:rsidRPr="003D05FE">
        <w:rPr>
          <w:rFonts w:ascii="Times New Roman" w:hAnsi="Times New Roman"/>
          <w:color w:val="000000"/>
          <w:sz w:val="28"/>
          <w:lang w:val="ru-RU"/>
        </w:rPr>
        <w:t>​‌‌</w:t>
      </w:r>
      <w:r w:rsidR="006207E9" w:rsidRPr="006207E9">
        <w:rPr>
          <w:rFonts w:ascii="Times New Roman" w:eastAsia="Calibri" w:hAnsi="Times New Roman" w:cs="Times New Roman"/>
          <w:color w:val="000000"/>
          <w:sz w:val="28"/>
          <w:lang w:val="ru-RU"/>
        </w:rPr>
        <w:t xml:space="preserve">• </w:t>
      </w:r>
      <w:proofErr w:type="spellStart"/>
      <w:r w:rsidR="006207E9" w:rsidRPr="006207E9">
        <w:rPr>
          <w:rFonts w:ascii="Times New Roman" w:eastAsia="Calibri" w:hAnsi="Times New Roman" w:cs="Times New Roman"/>
          <w:color w:val="000000"/>
          <w:sz w:val="28"/>
          <w:lang w:val="ru-RU"/>
        </w:rPr>
        <w:t>Мединский</w:t>
      </w:r>
      <w:proofErr w:type="spellEnd"/>
      <w:r w:rsidR="006207E9" w:rsidRPr="006207E9">
        <w:rPr>
          <w:rFonts w:ascii="Times New Roman" w:eastAsia="Calibri" w:hAnsi="Times New Roman" w:cs="Times New Roman"/>
          <w:color w:val="000000"/>
          <w:sz w:val="28"/>
          <w:lang w:val="ru-RU"/>
        </w:rPr>
        <w:t xml:space="preserve"> В. Р., </w:t>
      </w:r>
      <w:proofErr w:type="spellStart"/>
      <w:r w:rsidR="006207E9" w:rsidRPr="006207E9">
        <w:rPr>
          <w:rFonts w:ascii="Times New Roman" w:eastAsia="Calibri" w:hAnsi="Times New Roman" w:cs="Times New Roman"/>
          <w:color w:val="000000"/>
          <w:sz w:val="28"/>
          <w:lang w:val="ru-RU"/>
        </w:rPr>
        <w:t>Торкунов</w:t>
      </w:r>
      <w:proofErr w:type="spellEnd"/>
      <w:r w:rsidR="006207E9" w:rsidRPr="006207E9">
        <w:rPr>
          <w:rFonts w:ascii="Times New Roman" w:eastAsia="Calibri" w:hAnsi="Times New Roman" w:cs="Times New Roman"/>
          <w:color w:val="000000"/>
          <w:sz w:val="28"/>
          <w:lang w:val="ru-RU"/>
        </w:rPr>
        <w:t xml:space="preserve"> А. В. «История. История России. 1945 год — начало </w:t>
      </w:r>
      <w:r w:rsidR="006207E9" w:rsidRPr="006207E9">
        <w:rPr>
          <w:rFonts w:ascii="Times New Roman" w:eastAsia="Calibri" w:hAnsi="Times New Roman" w:cs="Times New Roman"/>
          <w:color w:val="000000"/>
          <w:sz w:val="28"/>
        </w:rPr>
        <w:t>XXI</w:t>
      </w:r>
      <w:r w:rsidR="006207E9" w:rsidRPr="006207E9">
        <w:rPr>
          <w:rFonts w:ascii="Times New Roman" w:eastAsia="Calibri" w:hAnsi="Times New Roman" w:cs="Times New Roman"/>
          <w:color w:val="000000"/>
          <w:sz w:val="28"/>
          <w:lang w:val="ru-RU"/>
        </w:rPr>
        <w:t xml:space="preserve"> века. 11 класс. Базовый уровень»</w:t>
      </w:r>
      <w:r w:rsidR="006207E9" w:rsidRPr="006207E9">
        <w:rPr>
          <w:rFonts w:ascii="Calibri" w:eastAsia="Calibri" w:hAnsi="Calibri" w:cs="Times New Roman"/>
          <w:sz w:val="28"/>
          <w:lang w:val="ru-RU"/>
        </w:rPr>
        <w:br/>
      </w:r>
      <w:r w:rsidR="006207E9" w:rsidRPr="006207E9">
        <w:rPr>
          <w:rFonts w:ascii="Times New Roman" w:eastAsia="Calibri" w:hAnsi="Times New Roman" w:cs="Times New Roman"/>
          <w:color w:val="000000"/>
          <w:sz w:val="28"/>
          <w:lang w:val="ru-RU"/>
        </w:rPr>
        <w:t xml:space="preserve"> • </w:t>
      </w:r>
      <w:proofErr w:type="spellStart"/>
      <w:r w:rsidR="006207E9" w:rsidRPr="006207E9">
        <w:rPr>
          <w:rFonts w:ascii="Times New Roman" w:eastAsia="Calibri" w:hAnsi="Times New Roman" w:cs="Times New Roman"/>
          <w:color w:val="000000"/>
          <w:sz w:val="28"/>
          <w:lang w:val="ru-RU"/>
        </w:rPr>
        <w:t>Мединский</w:t>
      </w:r>
      <w:proofErr w:type="spellEnd"/>
      <w:r w:rsidR="006207E9" w:rsidRPr="006207E9">
        <w:rPr>
          <w:rFonts w:ascii="Times New Roman" w:eastAsia="Calibri" w:hAnsi="Times New Roman" w:cs="Times New Roman"/>
          <w:color w:val="000000"/>
          <w:sz w:val="28"/>
          <w:lang w:val="ru-RU"/>
        </w:rPr>
        <w:t xml:space="preserve"> В. Р., </w:t>
      </w:r>
      <w:proofErr w:type="spellStart"/>
      <w:r w:rsidR="006207E9" w:rsidRPr="006207E9">
        <w:rPr>
          <w:rFonts w:ascii="Times New Roman" w:eastAsia="Calibri" w:hAnsi="Times New Roman" w:cs="Times New Roman"/>
          <w:color w:val="000000"/>
          <w:sz w:val="28"/>
          <w:lang w:val="ru-RU"/>
        </w:rPr>
        <w:t>Торкунов</w:t>
      </w:r>
      <w:proofErr w:type="spellEnd"/>
      <w:r w:rsidR="006207E9" w:rsidRPr="006207E9">
        <w:rPr>
          <w:rFonts w:ascii="Times New Roman" w:eastAsia="Calibri" w:hAnsi="Times New Roman" w:cs="Times New Roman"/>
          <w:color w:val="000000"/>
          <w:sz w:val="28"/>
          <w:lang w:val="ru-RU"/>
        </w:rPr>
        <w:t xml:space="preserve"> А. В. «История. История России. 1914—1945 годы. 10 класс. Базовый уровень»</w:t>
      </w:r>
      <w:r w:rsidR="006207E9" w:rsidRPr="006207E9">
        <w:rPr>
          <w:rFonts w:ascii="Calibri" w:eastAsia="Calibri" w:hAnsi="Calibri" w:cs="Times New Roman"/>
          <w:sz w:val="28"/>
          <w:lang w:val="ru-RU"/>
        </w:rPr>
        <w:br/>
      </w:r>
      <w:r w:rsidR="006207E9" w:rsidRPr="006207E9">
        <w:rPr>
          <w:rFonts w:ascii="Times New Roman" w:eastAsia="Calibri" w:hAnsi="Times New Roman" w:cs="Times New Roman"/>
          <w:color w:val="000000"/>
          <w:sz w:val="28"/>
          <w:lang w:val="ru-RU"/>
        </w:rPr>
        <w:t xml:space="preserve"> • </w:t>
      </w:r>
      <w:proofErr w:type="spellStart"/>
      <w:r w:rsidR="006207E9" w:rsidRPr="006207E9">
        <w:rPr>
          <w:rFonts w:ascii="Times New Roman" w:eastAsia="Calibri" w:hAnsi="Times New Roman" w:cs="Times New Roman"/>
          <w:color w:val="000000"/>
          <w:sz w:val="28"/>
          <w:lang w:val="ru-RU"/>
        </w:rPr>
        <w:t>Мединский</w:t>
      </w:r>
      <w:proofErr w:type="spellEnd"/>
      <w:r w:rsidR="006207E9" w:rsidRPr="006207E9">
        <w:rPr>
          <w:rFonts w:ascii="Times New Roman" w:eastAsia="Calibri" w:hAnsi="Times New Roman" w:cs="Times New Roman"/>
          <w:color w:val="000000"/>
          <w:sz w:val="28"/>
          <w:lang w:val="ru-RU"/>
        </w:rPr>
        <w:t xml:space="preserve"> В. Р., </w:t>
      </w:r>
      <w:proofErr w:type="spellStart"/>
      <w:r w:rsidR="006207E9" w:rsidRPr="006207E9">
        <w:rPr>
          <w:rFonts w:ascii="Times New Roman" w:eastAsia="Calibri" w:hAnsi="Times New Roman" w:cs="Times New Roman"/>
          <w:color w:val="000000"/>
          <w:sz w:val="28"/>
          <w:lang w:val="ru-RU"/>
        </w:rPr>
        <w:t>Чубарьян</w:t>
      </w:r>
      <w:proofErr w:type="spellEnd"/>
      <w:r w:rsidR="006207E9" w:rsidRPr="006207E9">
        <w:rPr>
          <w:rFonts w:ascii="Times New Roman" w:eastAsia="Calibri" w:hAnsi="Times New Roman" w:cs="Times New Roman"/>
          <w:color w:val="000000"/>
          <w:sz w:val="28"/>
          <w:lang w:val="ru-RU"/>
        </w:rPr>
        <w:t xml:space="preserve"> А. О. «История. Всеобщая история. 1914—1945 годы. 10 класс. Базовый уровень»</w:t>
      </w:r>
      <w:r w:rsidR="006207E9" w:rsidRPr="006207E9">
        <w:rPr>
          <w:rFonts w:ascii="Calibri" w:eastAsia="Calibri" w:hAnsi="Calibri" w:cs="Times New Roman"/>
          <w:sz w:val="28"/>
          <w:lang w:val="ru-RU"/>
        </w:rPr>
        <w:br/>
      </w:r>
      <w:r w:rsidR="006207E9" w:rsidRPr="006207E9">
        <w:rPr>
          <w:rFonts w:ascii="Times New Roman" w:eastAsia="Calibri" w:hAnsi="Times New Roman" w:cs="Times New Roman"/>
          <w:color w:val="000000"/>
          <w:sz w:val="28"/>
          <w:lang w:val="ru-RU"/>
        </w:rPr>
        <w:t xml:space="preserve"> • </w:t>
      </w:r>
      <w:proofErr w:type="spellStart"/>
      <w:r w:rsidR="006207E9" w:rsidRPr="006207E9">
        <w:rPr>
          <w:rFonts w:ascii="Times New Roman" w:eastAsia="Calibri" w:hAnsi="Times New Roman" w:cs="Times New Roman"/>
          <w:color w:val="000000"/>
          <w:sz w:val="28"/>
          <w:lang w:val="ru-RU"/>
        </w:rPr>
        <w:t>Мединский</w:t>
      </w:r>
      <w:proofErr w:type="spellEnd"/>
      <w:r w:rsidR="006207E9" w:rsidRPr="006207E9">
        <w:rPr>
          <w:rFonts w:ascii="Times New Roman" w:eastAsia="Calibri" w:hAnsi="Times New Roman" w:cs="Times New Roman"/>
          <w:color w:val="000000"/>
          <w:sz w:val="28"/>
          <w:lang w:val="ru-RU"/>
        </w:rPr>
        <w:t xml:space="preserve"> В. Р., </w:t>
      </w:r>
      <w:proofErr w:type="spellStart"/>
      <w:r w:rsidR="006207E9" w:rsidRPr="006207E9">
        <w:rPr>
          <w:rFonts w:ascii="Times New Roman" w:eastAsia="Calibri" w:hAnsi="Times New Roman" w:cs="Times New Roman"/>
          <w:color w:val="000000"/>
          <w:sz w:val="28"/>
          <w:lang w:val="ru-RU"/>
        </w:rPr>
        <w:t>Чубарьян</w:t>
      </w:r>
      <w:proofErr w:type="spellEnd"/>
      <w:r w:rsidR="006207E9" w:rsidRPr="006207E9">
        <w:rPr>
          <w:rFonts w:ascii="Times New Roman" w:eastAsia="Calibri" w:hAnsi="Times New Roman" w:cs="Times New Roman"/>
          <w:color w:val="000000"/>
          <w:sz w:val="28"/>
          <w:lang w:val="ru-RU"/>
        </w:rPr>
        <w:t xml:space="preserve"> А. О. «История. Всеобщая история. 1945 год — начало </w:t>
      </w:r>
      <w:r w:rsidR="006207E9" w:rsidRPr="006207E9">
        <w:rPr>
          <w:rFonts w:ascii="Times New Roman" w:eastAsia="Calibri" w:hAnsi="Times New Roman" w:cs="Times New Roman"/>
          <w:color w:val="000000"/>
          <w:sz w:val="28"/>
        </w:rPr>
        <w:t>XXI</w:t>
      </w:r>
      <w:r w:rsidR="006207E9" w:rsidRPr="006207E9">
        <w:rPr>
          <w:rFonts w:ascii="Times New Roman" w:eastAsia="Calibri" w:hAnsi="Times New Roman" w:cs="Times New Roman"/>
          <w:color w:val="000000"/>
          <w:sz w:val="28"/>
          <w:lang w:val="ru-RU"/>
        </w:rPr>
        <w:t xml:space="preserve"> века. 11 класс. Базовый уровень»</w:t>
      </w:r>
      <w:bookmarkStart w:id="16" w:name="0ec03d33-8ed4-4788-81b8-0b9d9a2c1e9f"/>
      <w:bookmarkEnd w:id="16"/>
    </w:p>
    <w:p w:rsidR="008B70EE" w:rsidRPr="003D05FE" w:rsidRDefault="008B70EE">
      <w:pPr>
        <w:spacing w:after="0" w:line="480" w:lineRule="auto"/>
        <w:ind w:left="120"/>
        <w:rPr>
          <w:lang w:val="ru-RU"/>
        </w:rPr>
      </w:pPr>
      <w:bookmarkStart w:id="17" w:name="_GoBack"/>
      <w:bookmarkEnd w:id="17"/>
    </w:p>
    <w:p w:rsidR="008B70EE" w:rsidRPr="00C53DBC" w:rsidRDefault="00120FBC">
      <w:pPr>
        <w:spacing w:after="0" w:line="480" w:lineRule="auto"/>
        <w:ind w:left="120"/>
        <w:rPr>
          <w:lang w:val="ru-RU"/>
        </w:rPr>
      </w:pPr>
      <w:r w:rsidRPr="00C53DBC">
        <w:rPr>
          <w:rFonts w:ascii="Times New Roman" w:hAnsi="Times New Roman"/>
          <w:color w:val="000000"/>
          <w:sz w:val="28"/>
          <w:lang w:val="ru-RU"/>
        </w:rPr>
        <w:t>​‌‌</w:t>
      </w:r>
    </w:p>
    <w:p w:rsidR="008B70EE" w:rsidRPr="00C53DBC" w:rsidRDefault="00120FBC">
      <w:pPr>
        <w:spacing w:after="0"/>
        <w:ind w:left="120"/>
        <w:rPr>
          <w:lang w:val="ru-RU"/>
        </w:rPr>
      </w:pPr>
      <w:r w:rsidRPr="00C53DBC">
        <w:rPr>
          <w:rFonts w:ascii="Times New Roman" w:hAnsi="Times New Roman"/>
          <w:color w:val="000000"/>
          <w:sz w:val="28"/>
          <w:lang w:val="ru-RU"/>
        </w:rPr>
        <w:t>​</w:t>
      </w:r>
    </w:p>
    <w:p w:rsidR="008B70EE" w:rsidRPr="00C53DBC" w:rsidRDefault="00120FBC">
      <w:pPr>
        <w:spacing w:after="0" w:line="480" w:lineRule="auto"/>
        <w:ind w:left="120"/>
        <w:rPr>
          <w:lang w:val="ru-RU"/>
        </w:rPr>
      </w:pPr>
      <w:r w:rsidRPr="00C53DBC">
        <w:rPr>
          <w:rFonts w:ascii="Times New Roman" w:hAnsi="Times New Roman"/>
          <w:b/>
          <w:color w:val="000000"/>
          <w:sz w:val="28"/>
          <w:lang w:val="ru-RU"/>
        </w:rPr>
        <w:t>МЕТОДИЧЕСКИЕ МАТЕРИАЛЫ ДЛЯ УЧИТЕЛЯ</w:t>
      </w:r>
    </w:p>
    <w:p w:rsidR="008B70EE" w:rsidRPr="00C53DBC" w:rsidRDefault="00120FBC">
      <w:pPr>
        <w:spacing w:after="0" w:line="480" w:lineRule="auto"/>
        <w:ind w:left="120"/>
        <w:rPr>
          <w:lang w:val="ru-RU"/>
        </w:rPr>
      </w:pPr>
      <w:r w:rsidRPr="00C53DBC">
        <w:rPr>
          <w:rFonts w:ascii="Times New Roman" w:hAnsi="Times New Roman"/>
          <w:color w:val="000000"/>
          <w:sz w:val="28"/>
          <w:lang w:val="ru-RU"/>
        </w:rPr>
        <w:t>​‌‌​</w:t>
      </w:r>
    </w:p>
    <w:p w:rsidR="008B70EE" w:rsidRPr="00C53DBC" w:rsidRDefault="008B70EE">
      <w:pPr>
        <w:spacing w:after="0"/>
        <w:ind w:left="120"/>
        <w:rPr>
          <w:lang w:val="ru-RU"/>
        </w:rPr>
      </w:pPr>
    </w:p>
    <w:p w:rsidR="008B70EE" w:rsidRPr="003D05FE" w:rsidRDefault="00120FBC" w:rsidP="003D05FE">
      <w:pPr>
        <w:spacing w:after="0" w:line="480" w:lineRule="auto"/>
        <w:ind w:left="120"/>
        <w:rPr>
          <w:lang w:val="ru-RU"/>
        </w:rPr>
        <w:sectPr w:rsidR="008B70EE" w:rsidRPr="003D05FE">
          <w:pgSz w:w="11906" w:h="16383"/>
          <w:pgMar w:top="1134" w:right="850" w:bottom="1134" w:left="1701" w:header="720" w:footer="720" w:gutter="0"/>
          <w:cols w:space="720"/>
        </w:sectPr>
      </w:pPr>
      <w:r w:rsidRPr="00120FBC">
        <w:rPr>
          <w:rFonts w:ascii="Times New Roman" w:hAnsi="Times New Roman"/>
          <w:b/>
          <w:color w:val="000000"/>
          <w:sz w:val="28"/>
          <w:lang w:val="ru-RU"/>
        </w:rPr>
        <w:t>ЦИФРОВЫЕ ОБРАЗОВАТЕЛЬНЫЕ</w:t>
      </w:r>
      <w:r w:rsidR="00C53DBC">
        <w:rPr>
          <w:rFonts w:ascii="Times New Roman" w:hAnsi="Times New Roman"/>
          <w:b/>
          <w:color w:val="000000"/>
          <w:sz w:val="28"/>
          <w:lang w:val="ru-RU"/>
        </w:rPr>
        <w:t xml:space="preserve"> РЕСУРСЫ И РЕСУРСЫ СЕТИ ИНТЕРНЕТ</w:t>
      </w:r>
    </w:p>
    <w:bookmarkEnd w:id="15"/>
    <w:p w:rsidR="00120FBC" w:rsidRPr="003D05FE" w:rsidRDefault="00120FBC" w:rsidP="00C53DBC">
      <w:pPr>
        <w:rPr>
          <w:lang w:val="ru-RU"/>
        </w:rPr>
      </w:pPr>
    </w:p>
    <w:sectPr w:rsidR="00120FBC" w:rsidRPr="003D05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B70EE"/>
    <w:rsid w:val="00120FBC"/>
    <w:rsid w:val="003D05FE"/>
    <w:rsid w:val="005278BC"/>
    <w:rsid w:val="006207E9"/>
    <w:rsid w:val="008B70EE"/>
    <w:rsid w:val="00C53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7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15061</Words>
  <Characters>85852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2023-09-18T12:58:00Z</dcterms:created>
  <dcterms:modified xsi:type="dcterms:W3CDTF">2023-09-26T11:06:00Z</dcterms:modified>
</cp:coreProperties>
</file>