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24" w:rsidRPr="00F93724" w:rsidRDefault="00F93724" w:rsidP="00F93724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F93724" w:rsidRPr="00F93724" w:rsidRDefault="00F93724" w:rsidP="00F93724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‌</w:t>
      </w:r>
      <w:bookmarkStart w:id="0" w:name="09d69386-fe90-489a-b3f6-c28654adb113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Министерство образования Тверской области</w:t>
      </w:r>
      <w:bookmarkEnd w:id="0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‌‌ </w:t>
      </w:r>
    </w:p>
    <w:p w:rsidR="00F93724" w:rsidRPr="00F93724" w:rsidRDefault="00F93724" w:rsidP="00F93724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‌</w:t>
      </w:r>
      <w:bookmarkStart w:id="1" w:name="5f55398e-a0a1-4586-8085-779b576cce69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Управление образования </w:t>
      </w:r>
      <w:r w:rsidR="000C2FF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Удомельского</w:t>
      </w:r>
      <w:proofErr w:type="spellEnd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ГО</w:t>
      </w:r>
      <w:bookmarkEnd w:id="1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‌</w:t>
      </w:r>
      <w:r w:rsidRPr="00F937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</w:t>
      </w:r>
    </w:p>
    <w:p w:rsidR="00F93724" w:rsidRPr="00F93724" w:rsidRDefault="00F93724" w:rsidP="00F93724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Молдинская</w:t>
      </w:r>
      <w:proofErr w:type="spellEnd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СОШ имени </w:t>
      </w:r>
      <w:proofErr w:type="spellStart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В.В.Андреева</w:t>
      </w:r>
      <w:proofErr w:type="spellEnd"/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3724" w:rsidRPr="00F93724" w:rsidTr="00A9400E">
        <w:tc>
          <w:tcPr>
            <w:tcW w:w="3114" w:type="dxa"/>
          </w:tcPr>
          <w:p w:rsidR="00F93724" w:rsidRPr="00F93724" w:rsidRDefault="00F93724" w:rsidP="00F9372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724" w:rsidRPr="00F93724" w:rsidRDefault="00F93724" w:rsidP="00F93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</w:p>
          <w:p w:rsidR="000C2FF3" w:rsidRDefault="000C2FF3" w:rsidP="00F93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724" w:rsidRPr="00F93724" w:rsidRDefault="000C2FF3" w:rsidP="00F93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93724"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3724"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»             2023</w:t>
            </w:r>
            <w:r w:rsidR="00F93724"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93724" w:rsidRPr="00F93724" w:rsidRDefault="00F93724" w:rsidP="00F9372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Галичникова</w:t>
            </w:r>
            <w:proofErr w:type="spellEnd"/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724" w:rsidRPr="00F93724" w:rsidRDefault="000C2FF3" w:rsidP="00F93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    </w:t>
            </w:r>
            <w:r w:rsidR="00F93724"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2023</w:t>
            </w:r>
            <w:r w:rsidR="00F93724"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93724" w:rsidRPr="00F93724" w:rsidRDefault="00F93724" w:rsidP="00F9372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М.А.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C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    </w:t>
            </w: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0C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2023</w:t>
            </w: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‌</w:t>
      </w:r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Default="00F93724" w:rsidP="00F93724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</w:p>
    <w:p w:rsidR="005F390B" w:rsidRPr="005F390B" w:rsidRDefault="005F390B" w:rsidP="00F93724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F390B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(ID 4176776)</w:t>
      </w: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учебного предмета «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Физика</w:t>
      </w:r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93724" w:rsidRDefault="00F93724" w:rsidP="00F93724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для обучающихся 10-11 классов </w:t>
      </w:r>
    </w:p>
    <w:p w:rsidR="00F93724" w:rsidRPr="00F93724" w:rsidRDefault="001C073F" w:rsidP="001C073F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(базовый уровень)</w:t>
      </w: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</w:t>
      </w:r>
      <w:bookmarkStart w:id="2" w:name="f2c43a12-b9c9-4b37-9744-c920e7f73666"/>
      <w:proofErr w:type="spellStart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Удомельский</w:t>
      </w:r>
      <w:proofErr w:type="spellEnd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ГО</w:t>
      </w:r>
      <w:bookmarkEnd w:id="2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‌ </w:t>
      </w:r>
      <w:bookmarkStart w:id="3" w:name="103bf842-6d95-4604-82c0-b807550353a4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2023</w:t>
      </w:r>
      <w:bookmarkEnd w:id="3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‌</w:t>
      </w:r>
      <w:r w:rsidRPr="00F937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</w:t>
      </w:r>
    </w:p>
    <w:p w:rsidR="00B72D65" w:rsidRPr="00EC1CB2" w:rsidRDefault="0001440D" w:rsidP="00690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72D65" w:rsidRDefault="00BC5949" w:rsidP="00BC594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направлено на формирование </w:t>
      </w:r>
      <w:proofErr w:type="gramStart"/>
      <w:r w:rsidRPr="00BC59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BC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мира учащихся 10—11 классов при обучении их физике на базовом уровне на основе системно-</w:t>
      </w:r>
      <w:proofErr w:type="spellStart"/>
      <w:r w:rsidRPr="00BC5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BC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 Программа соответствует требованиям ФГОС СОО к планируемым личностным, предметным и </w:t>
      </w:r>
      <w:proofErr w:type="spellStart"/>
      <w:r w:rsidRPr="00BC59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BC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обучения, а также учитывает необходимость реализации </w:t>
      </w:r>
      <w:proofErr w:type="spellStart"/>
      <w:r w:rsidRPr="00BC59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BC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физики с </w:t>
      </w:r>
      <w:proofErr w:type="gramStart"/>
      <w:r w:rsidRPr="00BC59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естественно-научными</w:t>
      </w:r>
      <w:proofErr w:type="gramEnd"/>
      <w:r w:rsidRPr="00BC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BC59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C59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предметные (на базовом уровне).</w:t>
      </w:r>
    </w:p>
    <w:p w:rsidR="00560CFC" w:rsidRPr="00560CFC" w:rsidRDefault="00560CFC" w:rsidP="00560CFC">
      <w:pPr>
        <w:widowControl w:val="0"/>
        <w:autoSpaceDE w:val="0"/>
        <w:autoSpaceDN w:val="0"/>
        <w:adjustRightInd w:val="0"/>
        <w:spacing w:before="283" w:after="57" w:line="240" w:lineRule="atLeast"/>
        <w:textAlignment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560CF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Общая характеристика учебного предмета «Физика»</w:t>
      </w:r>
    </w:p>
    <w:p w:rsidR="00560CFC" w:rsidRPr="00560CFC" w:rsidRDefault="00560CFC" w:rsidP="00560CFC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— системообразующий для </w:t>
      </w:r>
      <w:proofErr w:type="gramStart"/>
      <w:r w:rsidRPr="0056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56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др. Изучение физики вносит основной вклад в формирование </w:t>
      </w:r>
      <w:proofErr w:type="gramStart"/>
      <w:r w:rsidRPr="0056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56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мира учащихся, в формирование умений применять научный метод познания при выполнении ими учебных исследований. </w:t>
      </w:r>
    </w:p>
    <w:p w:rsidR="00560CFC" w:rsidRPr="00560CFC" w:rsidRDefault="00560CFC" w:rsidP="00560CFC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курса физики средней школы положен ряд идей, которые можно рассматривать как принципы его построения.</w:t>
      </w:r>
    </w:p>
    <w:p w:rsidR="00560CFC" w:rsidRPr="00560CFC" w:rsidRDefault="00560CFC" w:rsidP="00560CFC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Идея целостности.</w:t>
      </w:r>
      <w:r w:rsidRPr="0056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560CFC" w:rsidRPr="00560CFC" w:rsidRDefault="00560CFC" w:rsidP="00560CFC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Идея генерализации.</w:t>
      </w:r>
      <w:r w:rsidRPr="0056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560CFC" w:rsidRPr="00560CFC" w:rsidRDefault="00560CFC" w:rsidP="00560CFC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60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Идея </w:t>
      </w:r>
      <w:proofErr w:type="spellStart"/>
      <w:r w:rsidRPr="00560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гуманитаризации</w:t>
      </w:r>
      <w:proofErr w:type="spellEnd"/>
      <w:r w:rsidRPr="0056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560CFC" w:rsidRPr="00560CFC" w:rsidRDefault="00560CFC" w:rsidP="00560CFC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Идея прикладной направленности.</w:t>
      </w:r>
      <w:r w:rsidRPr="0056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560CFC" w:rsidRPr="00560CFC" w:rsidRDefault="00560CFC" w:rsidP="00560CFC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Идея </w:t>
      </w:r>
      <w:proofErr w:type="spellStart"/>
      <w:r w:rsidRPr="00560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экологизации</w:t>
      </w:r>
      <w:proofErr w:type="spellEnd"/>
      <w:r w:rsidRPr="0056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560CFC" w:rsidRPr="00560CFC" w:rsidRDefault="00560CFC" w:rsidP="00560CFC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 границах применимости теорий, для описания </w:t>
      </w:r>
      <w:proofErr w:type="gramStart"/>
      <w:r w:rsidRPr="0056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56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явлений и процессов). </w:t>
      </w:r>
    </w:p>
    <w:p w:rsidR="00560CFC" w:rsidRPr="00560CFC" w:rsidRDefault="00560CFC" w:rsidP="00560CFC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60C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Системно-</w:t>
      </w:r>
      <w:proofErr w:type="spellStart"/>
      <w:r w:rsidRPr="00560C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деятельностный</w:t>
      </w:r>
      <w:proofErr w:type="spellEnd"/>
      <w:r w:rsidRPr="00560C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подход в курсе физики </w:t>
      </w:r>
      <w:proofErr w:type="gramStart"/>
      <w:r w:rsidRPr="00560C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реализуется</w:t>
      </w:r>
      <w:proofErr w:type="gramEnd"/>
      <w:r w:rsidRPr="00560C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прежде всего за счёт организации экспериментальной деятельности обучающихся. Для базового уровня курса физики — это использование системы фронтальных кратковременных экспериментов и лабораторных работ, которые в программе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тематического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560CFC" w:rsidRPr="00560CFC" w:rsidRDefault="00560CFC" w:rsidP="00560CFC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560CFC" w:rsidRPr="00560CFC" w:rsidRDefault="00560CFC" w:rsidP="00560CFC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в средней школе должен изучаться в условиях предметного кабинета физики или в условиях интегрированного кабинета предметов </w:t>
      </w:r>
      <w:proofErr w:type="gramStart"/>
      <w:r w:rsidRPr="0056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gramEnd"/>
      <w:r w:rsidRPr="0056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цикла. В кабинете физики должно быть необходимое лабораторное оборудование для выполнения указанных в программе ученических практических работ и демонстрационное оборудование. </w:t>
      </w:r>
    </w:p>
    <w:p w:rsidR="00560CFC" w:rsidRPr="00560CFC" w:rsidRDefault="00560CFC" w:rsidP="00560CFC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560CFC" w:rsidRDefault="00560CFC" w:rsidP="00560C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C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86449E" w:rsidRPr="0086449E" w:rsidRDefault="0086449E" w:rsidP="0086449E">
      <w:pPr>
        <w:widowControl w:val="0"/>
        <w:autoSpaceDE w:val="0"/>
        <w:autoSpaceDN w:val="0"/>
        <w:adjustRightInd w:val="0"/>
        <w:spacing w:before="283" w:after="57" w:line="240" w:lineRule="atLeast"/>
        <w:textAlignment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86449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Цели изучения учебного предмета «Физика»</w:t>
      </w:r>
    </w:p>
    <w:p w:rsidR="0086449E" w:rsidRPr="0086449E" w:rsidRDefault="0086449E" w:rsidP="0086449E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целями изучения физики в общем образовании являются: </w:t>
      </w:r>
    </w:p>
    <w:p w:rsidR="0086449E" w:rsidRPr="0086449E" w:rsidRDefault="0086449E" w:rsidP="0086449E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формирование интереса и </w:t>
      </w:r>
      <w:proofErr w:type="gramStart"/>
      <w:r w:rsidRPr="0086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стремления</w:t>
      </w:r>
      <w:proofErr w:type="gramEnd"/>
      <w:r w:rsidRPr="0086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86449E" w:rsidRPr="0086449E" w:rsidRDefault="0086449E" w:rsidP="0086449E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представлений о научном методе познания и формирование исследовательского отношения к окружающим явлениям;</w:t>
      </w:r>
    </w:p>
    <w:p w:rsidR="0086449E" w:rsidRPr="0086449E" w:rsidRDefault="0086449E" w:rsidP="0086449E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научного мировоззрения как результата изучения основ строения материи и фундаментальных законов физики;</w:t>
      </w:r>
    </w:p>
    <w:p w:rsidR="0086449E" w:rsidRPr="0086449E" w:rsidRDefault="0086449E" w:rsidP="0086449E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умений объяснять явления с использованием физических знаний и научных доказательств;</w:t>
      </w:r>
    </w:p>
    <w:p w:rsidR="0086449E" w:rsidRPr="0086449E" w:rsidRDefault="0086449E" w:rsidP="0086449E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формирование представлений о роли физики для развития других естественных наук, техники и технологий.   </w:t>
      </w:r>
    </w:p>
    <w:p w:rsidR="0086449E" w:rsidRPr="0086449E" w:rsidRDefault="0086449E" w:rsidP="0086449E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6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86449E" w:rsidRPr="0086449E" w:rsidRDefault="0086449E" w:rsidP="0086449E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86449E" w:rsidRPr="0086449E" w:rsidRDefault="0086449E" w:rsidP="0086449E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86449E" w:rsidRPr="0086449E" w:rsidRDefault="0086449E" w:rsidP="0086449E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86449E" w:rsidRPr="0086449E" w:rsidRDefault="0086449E" w:rsidP="0086449E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86449E" w:rsidRPr="0086449E" w:rsidRDefault="0086449E" w:rsidP="0086449E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86449E" w:rsidRPr="0086449E" w:rsidRDefault="0086449E" w:rsidP="008644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9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создание условий для развития умений проектно-исследовательской, творческой деятельности.</w:t>
      </w:r>
    </w:p>
    <w:p w:rsidR="00B72D65" w:rsidRPr="00EC1CB2" w:rsidRDefault="0001440D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ПРЕДМЕТА В УЧЕБНОМ ПЛАНЕ</w:t>
      </w:r>
      <w:r w:rsidR="00B72D65" w:rsidRPr="00EC1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72D65" w:rsidRPr="005E1E78" w:rsidRDefault="005E1E78" w:rsidP="005E1E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E7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соответствии с ФГОС СОО физика является обязательным предметом на уровне среднего общего образования. Данная программа предусматривает изучение физики на базовом уровне в объёме 13</w:t>
      </w:r>
      <w:r w:rsidR="00CD2C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</w:t>
      </w:r>
      <w:r w:rsidRPr="005E1E7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ч за два года обучения по 2 ч в неделю в 10 и 11 классах.</w:t>
      </w:r>
    </w:p>
    <w:p w:rsidR="00B72D65" w:rsidRPr="00B72D65" w:rsidRDefault="00B72D65" w:rsidP="00B72D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2D65" w:rsidRPr="00EC1CB2" w:rsidRDefault="00B72D65" w:rsidP="00690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121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ЛАНИРУЕМЫЕ</w:t>
      </w:r>
      <w:r w:rsidRPr="00EC1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1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r w:rsidRPr="00EC1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1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r w:rsidRPr="00EC1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1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4026DF" w:rsidRPr="004026DF" w:rsidRDefault="004026DF" w:rsidP="00C61E36">
      <w:pPr>
        <w:widowControl w:val="0"/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учебного предмета «Физика» на уровне среднего общего образования (базовый уровень) должно обеспечивать достижение следующих личностных, </w:t>
      </w:r>
      <w:proofErr w:type="spellStart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образовательных результатов.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before="170" w:after="57" w:line="240" w:lineRule="atLeast"/>
        <w:textAlignment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Гражданское воспитание: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принятие традиционных общечеловеческих гуманистических и демократических ценностей;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взаимодействовать с социальными институтами в соответствии с их функциями и назначением;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готовность к гуманитарной и волонтёрской деятельности.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Патриотическое воспитание: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гражданской идентичности, патриотизма;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ценностное отношение к государственным символам; достижениям российских учёных в области физики и технике.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Духовно-нравственное воспитание: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нравственного сознания, этического поведения;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ab/>
        <w:t>осознание личного вклада в построение устойчивого будущего.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Эстетическое воспитание: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эстетическое отношение к миру, включая эстетику научного творчества, присущего физической науке.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Трудовое воспитание: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готовность и способность к образованию и самообразованию в области физики на протяжении всей жизни.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Экологическое воспитание: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культуры, осознание глобального характера экологических проблем;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расширение опыта деятельности экологической направленности на основе имеющихся знаний по физике.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развития физической науки;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осознание ценности научной деятельности, готовность в процессе изучения физики 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осуществлять проектную и исследовательскую деятельность индивидуально и в группе.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</w:t>
      </w:r>
      <w:proofErr w:type="gramStart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личностных результатов освоения программы среднего общего образования</w:t>
      </w:r>
      <w:proofErr w:type="gramEnd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физике у обучающихся совершенствуется </w:t>
      </w:r>
      <w:r w:rsidRPr="004026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эмоциональный интеллект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предполагающий </w:t>
      </w:r>
      <w:proofErr w:type="spellStart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026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самосознания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026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саморегулирования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026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внутренней мотивации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4026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эмпатии</w:t>
      </w:r>
      <w:proofErr w:type="spellEnd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включающей</w:t>
      </w:r>
      <w:proofErr w:type="gramEnd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026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социальных навыков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включающих способность выстраивать отношения с другими людьми, заботиться, проявлять интерес и разрешать конфликты.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before="340" w:after="0" w:line="240" w:lineRule="atLeast"/>
        <w:textAlignment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before="113" w:after="57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познавательные действия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самостоятельно формулировать и актуализировать проблему, рассматривать её всесторонне;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определять цели деятельности, задавать параметры и критерии их достижения;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выявлять закономерности и противоречия в рассматриваемых физических явлениях;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разрабатывать план решения проблемы с учётом анализа имеющихся материальных и нематериальных ресурсов;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вносить коррективы в деятельность, оценивать соответствие результатов целям, оценивать риски последствий деятельности; 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координировать и выполнять работу в условиях реального, виртуального и комбинированного взаимодействия;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развивать креативное мышление при решении жизненных проблем.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Базовые исследовательские действия: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владеть научной терминологией, ключевыми понятиями и методами физической науки;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владеть навыками учебно-исследовательской и проектной деятельности в области физики;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ставить и формулировать собственные задачи в образовательной деятельности, в том числе при изучении физики;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давать оценку новым ситуациям, оценивать приобретённый опыт;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уметь переносить знания по физике в практическую область жизнедеятельности;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 xml:space="preserve">уметь интегрировать знания из разных предметных областей;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выдвигать новые идеи, предлагать оригинальные подходы и решения; ставить 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проблемы и задачи, допускающие альтернативные решения.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Работа с информацией: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оценивать достоверность информации;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before="170" w:after="57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коммуникативные действия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Общение: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осуществлять общение на уроках физики и во внеурочной деятельности;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распознавать предпосылки конфликтных ситуаций и смягчать конфликты;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развёрнуто и логично излагать свою точку зрения с использованием языковых средств.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Совместная деятельность: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понимать и использовать преимущества командной и индивидуальной работы;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оценивать качество своего вклада и каждого участника команды в общий результат по разработанным критериям;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предлагать новые проекты, оценивать идеи с позиции новизны, оригинальности, практической значимости;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before="170" w:after="57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регулятивные действия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Самоорганизация: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давать оценку новым ситуациям;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расширять рамки учебного предмета на основе личных предпочтений;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делать осознанный выбор, аргументировать его, брать на себя ответственность за решение;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оценивать приобретённый опыт;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способствовать формированию и проявлению эрудиции в области физики, постоянно повышать свой образовательный и культурный уровень. 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Самоконтроль: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уметь оценивать риски и своевременно принимать решения по их снижению;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принимать мотивы и аргументы других при анализе результатов деятельности.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принимать себя, понимая свои недостатки и достоинства;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принимать мотивы и аргументы других при анализе результатов деятельности;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признавать своё право и право других на ошибки.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before="340" w:after="57" w:line="240" w:lineRule="atLeast"/>
        <w:textAlignment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57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курса физики базового уровня в 10 классе ученик научится: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газ; модели строения газов, жидкостей и твёрдых тел, точечный электрический заряд при решении физических задач;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тел; </w:t>
      </w:r>
      <w:proofErr w:type="gramStart"/>
      <w:r w:rsidRPr="004026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</w:t>
      </w:r>
      <w:proofErr w:type="spellStart"/>
      <w:r w:rsidRPr="004026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изопроцессах</w:t>
      </w:r>
      <w:proofErr w:type="spellEnd"/>
      <w:r w:rsidRPr="004026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; электризация тел, взаимодействие зарядов, 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электрическая проводимость, тепловое, световое, химическое, магнитное действия тока</w:t>
      </w:r>
      <w:r w:rsidRPr="004026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proofErr w:type="gramEnd"/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описывать изученные тепловые свойства тел и тепловые 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</w:t>
      </w:r>
      <w:proofErr w:type="spellStart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коэф-фициент</w:t>
      </w:r>
      <w:proofErr w:type="spellEnd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описывать изученные электрические свойства вещества,  электрические явления (процессы) и электрическую проводимость различных сред, используя физические величины: электрический заряд, электрическое поле, напряжённость поля, потенциал, разность потенциалов, сила тока, электрическое напряжение, электрическое сопротивление, ЭДС, работа тока;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  <w:proofErr w:type="gramEnd"/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анализировать физические процессы и явления, используя физические законы и принципы: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отсчёта; молекулярно-кинетическую теорию строения вещества, газовые законы, связь средней кинетической энергии 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теплового движения молекул с абсолютной температурой, первый закон термодинамики;</w:t>
      </w:r>
      <w:proofErr w:type="gramEnd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 сохранения электрического заряда, закон Кулона, закон Ома, законы последовательного и параллельного соединения проводников, закон </w:t>
      </w:r>
      <w:proofErr w:type="gramStart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Джоуля—Ленца</w:t>
      </w:r>
      <w:proofErr w:type="gramEnd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при этом различать словесную формулировку закона, его математическое выражение и условия (границы, области) применимости;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ab/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эксперимента; собирать установку из предложенного оборудования; проводить опыт и формулировать выводы;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осуществлять прямые и косвенные измерения физических величин; при этом выбирать оптимальный способ измерения и использовать известные методы оценки погрешностей измерений;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исследовать зависимости между физическими величинами с 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критически анализировать получаемую информацию;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использовать теоретические знания </w:t>
      </w:r>
      <w:proofErr w:type="gramStart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before="170" w:after="57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курса физики базового уровня в 11 классе ученик научится: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распознавать физические явления (процессы) и объяснять их на основе законов электродинамики и квантовой физики: взаимодействие магнитов, электромагнитная 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  <w:proofErr w:type="gramEnd"/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описывать изученные свойства вещества (электрические, магнитные, оптические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ЭДС,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</w:t>
      </w:r>
      <w:proofErr w:type="gramEnd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оптическая сила линзы;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4026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анализировать физические процессы и явления, используя физические законы и принципы: закон электромагнитной индукции, закон прямолинейного распространения света, законы отражения света, законы преломления света; уравнение Эйнштейна для фотоэффекта, закон сохране</w:t>
      </w:r>
      <w:r w:rsidRPr="004026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распада; при этом различать словесную формулировку закона, его математическое выражение и условия (границы, области) применимости;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определять направление вектора индукции магнитного поля проводника с током, силы Ампера и силы Лоренца;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строить и описывать изображение, создаваемое плоским зеркалом, тонкой линзой;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эксперимента; собирать установку из предложенного оборудования; проводить опыт и формулировать выводы;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осуществлять прямые и косвенные измерения физических величин; при этом выбирать оптимальный способ измерения и использовать известные методы оценки погрешностей измерений;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использовать при решении учебных задач современные информационные технологии 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поиска, структурирования, интерпретации и представления учебной и научно-популярной информации, полученной из различных источников; критически анализировать получаемую информацию;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объяснять принципы действия машин, приборов и технических устройств; различать условия их безопасного использования в повседневной жизни;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4026DF" w:rsidRPr="004026DF" w:rsidRDefault="004026DF" w:rsidP="004026DF">
      <w:pPr>
        <w:widowControl w:val="0"/>
        <w:autoSpaceDE w:val="0"/>
        <w:autoSpaceDN w:val="0"/>
        <w:adjustRightInd w:val="0"/>
        <w:spacing w:after="0" w:line="240" w:lineRule="atLeast"/>
        <w:ind w:left="283" w:hanging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использовать теоретические знания </w:t>
      </w:r>
      <w:proofErr w:type="gramStart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40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B72D65" w:rsidRPr="004026DF" w:rsidRDefault="004026DF" w:rsidP="004026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—</w:t>
      </w:r>
      <w:r w:rsidRPr="004026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B72D65" w:rsidRPr="00B72D65" w:rsidRDefault="00B72D65" w:rsidP="00B72D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2D65" w:rsidRDefault="00E57EC2" w:rsidP="00690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6908B2" w:rsidRPr="00AD491E" w:rsidRDefault="006908B2" w:rsidP="00690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1C073F" w:rsidRDefault="00F623D4" w:rsidP="001A60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1C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 и методы научного познания</w:t>
      </w:r>
    </w:p>
    <w:p w:rsidR="001C073F" w:rsidRDefault="001C073F" w:rsidP="001A60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– наука о природе. Научные методы познания окружающего мира.</w:t>
      </w:r>
    </w:p>
    <w:p w:rsidR="006908B2" w:rsidRDefault="001C073F" w:rsidP="001A60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F623D4" w:rsidRPr="00AD4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Механика</w:t>
      </w:r>
    </w:p>
    <w:p w:rsidR="001A60E9" w:rsidRPr="001A60E9" w:rsidRDefault="001A60E9" w:rsidP="001A60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60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Механическое движение. Система отсчета.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A60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Траектория. Путь. Перемещение.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A60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Равномерное прямолинейное  движение. Скорость. Уравнение движения. Мгновенная и средняя скорости.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A60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Ускорение. Движение с постоянным ускорением. Л.Р. 1 «Изучение движения тела, брошенного горизонтально».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A60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Равномерное движение точки по окружности. Кинематика абсолютно твердого тела.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A60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Л.Р. 2 «Изучение движения тела по окружности».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9752F" w:rsidRPr="00297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Основное утверждение механик</w:t>
      </w:r>
      <w:r w:rsidR="00297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Сила. Масса. Единица массы. </w:t>
      </w:r>
      <w:r w:rsidR="0029752F" w:rsidRPr="00297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Первый закон Ньютона.</w:t>
      </w:r>
      <w:r w:rsidR="00297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9752F" w:rsidRPr="00297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Второй закон Ньютона. Третий Закон Ньютона. Силы в природе. Сила тяжести и сила всемирного тяготения.</w:t>
      </w:r>
      <w:r w:rsidR="00297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9752F" w:rsidRPr="00297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Вес. Невесомость.</w:t>
      </w:r>
      <w:r w:rsidR="00297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9752F" w:rsidRPr="00297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Деформация и силы упругости. Закон Гука. Л.Р.  3    «Измерение жесткости пружины».</w:t>
      </w:r>
      <w:r w:rsidR="00297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9752F" w:rsidRPr="00297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Силы трения. Л.Р. 4 «Измерение коэффициента трения скольжения».</w:t>
      </w:r>
      <w:r w:rsidR="00297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9752F" w:rsidRPr="00297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Импульс материальной точки. Закон сохранения импульса.</w:t>
      </w:r>
      <w:r w:rsidR="00297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9752F" w:rsidRPr="00297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Механическая работа и мощность силы.</w:t>
      </w:r>
      <w:r w:rsidR="00297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9752F" w:rsidRPr="00297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Энергия. Кинетическая энергия. Работа силы тяжести и силы упругости. Консервативные силы.</w:t>
      </w:r>
      <w:r w:rsidR="00297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9752F" w:rsidRPr="00297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Потенциальная энергия. Закон сохранения энергии в механике. Л.Р. 5 «Изучение закона сохранения механической энергии».</w:t>
      </w:r>
      <w:r w:rsidR="008F69DD" w:rsidRPr="008F69DD">
        <w:t xml:space="preserve"> </w:t>
      </w:r>
      <w:r w:rsidR="008F69DD" w:rsidRPr="008F6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Равновесие  тел. Л.Р. 6 «Изучение равновесия тела под действием нескольких сил».</w:t>
      </w:r>
      <w:r w:rsidR="008F6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F69DD" w:rsidRPr="008F6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Давление. Условие равновесия жидкости.</w:t>
      </w:r>
      <w:r w:rsidR="008F6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F69DD" w:rsidRPr="008F6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</w:t>
      </w:r>
      <w:r w:rsidR="008F6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F69DD" w:rsidRPr="008F6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 по теме «Механика».</w:t>
      </w:r>
    </w:p>
    <w:p w:rsidR="00AD491E" w:rsidRDefault="001C073F" w:rsidP="001A60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D491E" w:rsidRPr="001A6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Молекулярная физика. Тепловые явления</w:t>
      </w:r>
    </w:p>
    <w:p w:rsidR="008F69DD" w:rsidRPr="008F69DD" w:rsidRDefault="008F69DD" w:rsidP="00192B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6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положения МКТ. Размеры молекул.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6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Броуновское движение. Силы взаимодействия молекул. Строение газообразных, жидких и твердых тел.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6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Основное уравнение МКТ газов.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6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Температура и тепловое равновесие. Определение температуры. Энергия теплового движения молекул.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411FA" w:rsidRPr="006411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Уравнение состояния идеального газа. Газовые законы.</w:t>
      </w:r>
      <w:r w:rsidR="006411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411FA" w:rsidRPr="006411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Л.Р. 7 «Экспериментальная проверка закона </w:t>
      </w:r>
      <w:proofErr w:type="gramStart"/>
      <w:r w:rsidR="006411FA" w:rsidRPr="006411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Гей- </w:t>
      </w:r>
      <w:proofErr w:type="spellStart"/>
      <w:r w:rsidR="006411FA" w:rsidRPr="006411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Люссака</w:t>
      </w:r>
      <w:proofErr w:type="spellEnd"/>
      <w:proofErr w:type="gramEnd"/>
      <w:r w:rsidR="006411FA" w:rsidRPr="006411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6411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CC3944" w:rsidRPr="00CC39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Насыщенный пар. Давление насыщенного пара.</w:t>
      </w:r>
      <w:r w:rsidR="00CC39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C3944" w:rsidRPr="00CC39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Влажность воздуха.</w:t>
      </w:r>
      <w:r w:rsidR="00CC39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92BCA" w:rsidRPr="00192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Свойства жидкости. Поверхностное натяжение.</w:t>
      </w:r>
      <w:r w:rsidR="00192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92BCA" w:rsidRPr="00192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Кристаллические и аморфные тела.</w:t>
      </w:r>
      <w:r w:rsidR="00192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92BCA" w:rsidRPr="00192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Внутренняя энергия.  Работа в термодинамике. Фазовые переходы. Уравнение теплового баланса.</w:t>
      </w:r>
      <w:r w:rsidR="00192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92BCA" w:rsidRPr="00192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Первый закон термодинамики. Второй закон термодинамики.</w:t>
      </w:r>
      <w:r w:rsidR="00192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92BCA" w:rsidRPr="00192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Принцип действия тепловых двигателей. </w:t>
      </w:r>
      <w:r w:rsidR="00192BCA" w:rsidRPr="00192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КПД тепловых двигателей. Контрольная работа </w:t>
      </w:r>
      <w:r w:rsidR="004D76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192BCA" w:rsidRPr="00192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теме  «</w:t>
      </w:r>
      <w:r w:rsidR="004D76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Молекулярная физика. Тепловые явления</w:t>
      </w:r>
      <w:r w:rsidR="00192BCA" w:rsidRPr="00192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AD491E" w:rsidRDefault="001C073F" w:rsidP="00AD49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D491E" w:rsidRPr="00AD4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E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="00AD491E" w:rsidRPr="00AD4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лектродинамик</w:t>
      </w:r>
      <w:r w:rsidR="000E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AD491E" w:rsidRPr="005E6133" w:rsidRDefault="005E6133" w:rsidP="005E61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Электрический заряд и элементарные частицы. Закон сохранения заряда.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E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 Кулона. Единица электрического заряда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5E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Электрическое поле. Напряженность электрического поля. Силовые линии.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E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Поле точечного заряда и заряженного шара. Принцип суперпозиции полей.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E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Потенциальная энергия заряженного тела в однородном электростатическом поле. Потенциал электростатического поля и разность потенциалов.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E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Связь между напряженностью электростатического поля и разностью потенциалов. Эквипотенциальные поверхности.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E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Электроемкость. Единицы электроемкости. Конденсатор. Энергия заряженного конденсатора. Применение конденсаторов.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E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Электрический ток. Сила тока.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E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 Ома для участка цепи. Сопротивление. Электрические цепи. Последовательное и параллельное соединение проводников. Л.Р. 8  «Последовательное и параллельное соединение проводников».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E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и мощность постоянного тока. ЭДС. Закон Ома для полной цепи. Л.Р. 9 «Измерение ЭДС и внутреннего сопротивления источника тока».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E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Электрическая проводимость различных веществ. Электронная проводимость металлов. Зависимость сопротивления проводника от температуры. Сверхпроводимость. Электрический ток в полупроводниках. </w:t>
      </w:r>
      <w:proofErr w:type="gramStart"/>
      <w:r w:rsidRPr="005E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Собственная</w:t>
      </w:r>
      <w:proofErr w:type="gramEnd"/>
      <w:r w:rsidRPr="005E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примесная проводимости.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E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Электрический ток в вакууме. </w:t>
      </w:r>
      <w:proofErr w:type="spellStart"/>
      <w:proofErr w:type="gramStart"/>
      <w:r w:rsidRPr="005E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Электронно</w:t>
      </w:r>
      <w:proofErr w:type="spellEnd"/>
      <w:r w:rsidRPr="005E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лучевая</w:t>
      </w:r>
      <w:proofErr w:type="gramEnd"/>
      <w:r w:rsidRPr="005E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трубка.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E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Электрический ток в жидкостях. Закон электролиза. Электрический ток в газах. Несамостоятельный и самостоятельный разряды.</w:t>
      </w:r>
      <w:r w:rsidR="00013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Контрольная работа 3 «Электродинамика».</w:t>
      </w:r>
    </w:p>
    <w:p w:rsidR="00AD491E" w:rsidRPr="00AD491E" w:rsidRDefault="001C073F" w:rsidP="00AD49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AD491E" w:rsidRPr="00AD4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Повторение</w:t>
      </w:r>
    </w:p>
    <w:p w:rsidR="006908B2" w:rsidRPr="002C621D" w:rsidRDefault="002C621D" w:rsidP="002C62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6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Повторение </w:t>
      </w:r>
      <w:r w:rsidR="00013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</w:t>
      </w:r>
      <w:r w:rsidRPr="002C6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«Механика», «Молекулярная физика. Тепловые явления».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C6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Итоговая контрольная работа.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C6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Итоговое занятие.</w:t>
      </w:r>
    </w:p>
    <w:p w:rsidR="006908B2" w:rsidRDefault="006908B2" w:rsidP="006908B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908B2" w:rsidRPr="00B6798D" w:rsidRDefault="006908B2" w:rsidP="00690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B72D65" w:rsidRPr="00B6798D" w:rsidRDefault="00B72D65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0E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лектродинамик</w:t>
      </w:r>
      <w:r w:rsidR="000E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72D65" w:rsidRPr="00023786" w:rsidRDefault="00023786" w:rsidP="00B838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Магнитное поле. Индукция магнитного поля. Сила Ампера. Действие магнитного поля на движущуюся заряженную частицу. Сила Лоренца. Магнитные свойства вещества. Л.Р. 1 «Наблюдение действия магнитного поля на ток».</w:t>
      </w:r>
      <w:r w:rsidR="00B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8C9" w:rsidRPr="00B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Электромагнитная индукция. Магнитный поток.</w:t>
      </w:r>
      <w:r w:rsidR="00B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8C9" w:rsidRPr="00B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Ленца. Закон электромагнитной индукции.</w:t>
      </w:r>
      <w:r w:rsidR="00B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8C9" w:rsidRPr="00B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 самоиндукции. Индуктивность. Энергия магнитного поля тока.</w:t>
      </w:r>
      <w:r w:rsidR="00B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8C9" w:rsidRPr="00B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B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838C9" w:rsidRPr="00B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838C9" w:rsidRPr="00B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«Изучение явления электромагнитной индукции».</w:t>
      </w:r>
      <w:r w:rsidR="00B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8C9" w:rsidRPr="00B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</w:t>
      </w:r>
      <w:r w:rsidR="005E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8C9" w:rsidRPr="00B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«</w:t>
      </w:r>
      <w:r w:rsidR="00EC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B838C9" w:rsidRPr="00B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лектродинамик</w:t>
      </w:r>
      <w:r w:rsidR="00EC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838C9" w:rsidRPr="00B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72D65" w:rsidRPr="00B6798D" w:rsidRDefault="00F96933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</w:t>
      </w:r>
      <w:r w:rsidR="00B72D65"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олебания и волны </w:t>
      </w:r>
    </w:p>
    <w:p w:rsidR="00B72D65" w:rsidRPr="00B72D65" w:rsidRDefault="007616E0" w:rsidP="00440F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6E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Свободные колебания. Гармонические колебания. Затухающие и вынужденные колебания. Резонанс.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7616E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ЛР 3 «Определение ускорения свободного падения при помощи маятника».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7616E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Свободные электромагнитные колебания. Гармонические электромагнитные колебания в колебательном контуре. Формула Томсона. Переменный электрический ток. Резистор в цепи переменного тока.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7616E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Резонанс в электрической цепи.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7616E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Генератор переменного тока. Трансформатор.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7616E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Производство, передача и потребление электрической энергии.</w:t>
      </w:r>
      <w:r w:rsidR="00CD776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CD7769" w:rsidRPr="00CD776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Волновые явления. Характеристики волн. Звуковые волны. Интерференция, дифракция и поляризация механических волн.</w:t>
      </w:r>
      <w:r w:rsidR="004956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4956D9" w:rsidRPr="004956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Электромагнитное поле. Электромагнитная волна. Изобретение радио </w:t>
      </w:r>
      <w:proofErr w:type="spellStart"/>
      <w:r w:rsidR="004956D9" w:rsidRPr="004956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А.С.Поповым</w:t>
      </w:r>
      <w:proofErr w:type="spellEnd"/>
      <w:r w:rsidR="004956D9" w:rsidRPr="004956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Принципы радиосвязи. Свойства электромагнитных волн.</w:t>
      </w:r>
      <w:r w:rsidR="004956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4956D9" w:rsidRPr="004956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Понятие о телевидении. Развитие сре</w:t>
      </w:r>
      <w:proofErr w:type="gramStart"/>
      <w:r w:rsidR="004956D9" w:rsidRPr="004956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дств св</w:t>
      </w:r>
      <w:proofErr w:type="gramEnd"/>
      <w:r w:rsidR="004956D9" w:rsidRPr="004956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язи.</w:t>
      </w:r>
      <w:r w:rsidR="004956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8F6A12" w:rsidRPr="008F6A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Скорость света. Принцип Гюйгенса. Закон отражения света. Закон преломления света. Полное отражение света. Л.Р. 4 «Измерение показателя преломления стекла».</w:t>
      </w:r>
      <w:r w:rsidR="008F6A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8F6A12" w:rsidRPr="008F6A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Линзы. Построение </w:t>
      </w:r>
      <w:r w:rsidR="008F6A12" w:rsidRPr="008F6A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изображений в линзе. Формула тонкой линзы. Увеличение линзы.</w:t>
      </w:r>
      <w:r w:rsidR="008F6A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8F6A12" w:rsidRPr="008F6A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Л.Р. 5 «Определение оптической силы и фокусного расстояния собирающей линзы».</w:t>
      </w:r>
      <w:r w:rsidR="008F6A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8F6A12" w:rsidRPr="008F6A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Дисперсия света. Интерференция света. Л.Р. 6 «Измерение длины световой волны».</w:t>
      </w:r>
      <w:r w:rsidR="008F6A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8F6A12" w:rsidRPr="008F6A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Дифракция света. Дифракционная решетка. Л.Р. 7 «Оценка информационной емкости компакт-диска»</w:t>
      </w:r>
      <w:r w:rsidR="008F6A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proofErr w:type="spellStart"/>
      <w:r w:rsidR="008F6A12" w:rsidRPr="008F6A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Поперечность</w:t>
      </w:r>
      <w:proofErr w:type="spellEnd"/>
      <w:r w:rsidR="008F6A12" w:rsidRPr="008F6A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световых волн. Поляризация света. </w:t>
      </w:r>
      <w:r w:rsidR="00440FF5" w:rsidRPr="00440F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Виды излучений. Источники света.</w:t>
      </w:r>
      <w:r w:rsidR="00440F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440FF5" w:rsidRPr="00440F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Спектры и спектральный анализ. Шкала электромагнитных волн.</w:t>
      </w:r>
      <w:r w:rsidR="00440F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440FF5" w:rsidRPr="00440F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Л.Р. 8 «Наблюдение сплошного и линейчатого спектров».</w:t>
      </w:r>
      <w:r w:rsidR="00440F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440FF5" w:rsidRPr="00440F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Контрольная работа </w:t>
      </w:r>
      <w:r w:rsidR="004D76A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</w:t>
      </w:r>
      <w:r w:rsidR="00440FF5" w:rsidRPr="00440F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«</w:t>
      </w:r>
      <w:r w:rsidR="004D76A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Колебания и волны</w:t>
      </w:r>
      <w:r w:rsidR="00440FF5" w:rsidRPr="00440F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».</w:t>
      </w:r>
      <w:r w:rsidR="008F6A12" w:rsidRPr="008F6A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0C2A7A" w:rsidRDefault="000C2A7A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72D65"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C2A7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Основы специальной теории относительности</w:t>
      </w:r>
    </w:p>
    <w:p w:rsidR="000C2A7A" w:rsidRDefault="000C2A7A" w:rsidP="000C2A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A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Постулаты теории относительности.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8F6A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Основные следствия из постулатов теории относительности. Элементы релятивистской динамики.</w:t>
      </w:r>
    </w:p>
    <w:p w:rsidR="00B72D65" w:rsidRPr="00B6798D" w:rsidRDefault="000C2A7A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B72D65"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Квантовая физика </w:t>
      </w:r>
    </w:p>
    <w:p w:rsidR="00B72D65" w:rsidRPr="00B72D65" w:rsidRDefault="004A17DE" w:rsidP="00AB09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7D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Фотоэффект. Применение фотоэффекта.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4A17D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Фотоны. Корпускулярно-волновой дуализм.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4A17D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Давление света. Химическое действие света.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E61A2C" w:rsidRPr="00E61A2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Строение атома. Опыты Резерфорда.</w:t>
      </w:r>
      <w:r w:rsidR="00E61A2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E61A2C" w:rsidRPr="00E61A2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Квантовые постулаты Бора. Модель атома водорода по Бору.</w:t>
      </w:r>
      <w:r w:rsidR="00E61A2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D66680" w:rsidRPr="00D666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Строение атомного ядра. Ядерные силы. Энергия связи атомных ядер. Радиоактивность.</w:t>
      </w:r>
      <w:r w:rsidR="00D666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D66680" w:rsidRPr="00D666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Закон радиоактивного распада. Период полураспада.</w:t>
      </w:r>
      <w:r w:rsidR="00D666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D66680" w:rsidRPr="00D666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Методы наблюдения и регистрации элементарных частиц.</w:t>
      </w:r>
      <w:r w:rsidR="00D666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D66680" w:rsidRPr="00D666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Искусственная радиоактивность. Ядерные реакции.</w:t>
      </w:r>
      <w:r w:rsidR="00D666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D66680" w:rsidRPr="00D666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Деление ядер урана. Цепная реакция деления.</w:t>
      </w:r>
      <w:r w:rsidR="00D666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D66680" w:rsidRPr="00D666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Ядерный реактор. Термоядерные реакции. Применение ядерной энергии. Биологическое действие радиоактивных излучений.</w:t>
      </w:r>
      <w:r w:rsidR="00D666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AB0998" w:rsidRPr="00AB099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Три этапа в развитии физики элементарных частиц. Открытие позитрона. Античастицы.</w:t>
      </w:r>
      <w:r w:rsidR="00AB099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AB0998" w:rsidRPr="00AB099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Контрольная работа </w:t>
      </w:r>
      <w:r w:rsidR="004D76A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</w:t>
      </w:r>
      <w:r w:rsidR="00AB0998" w:rsidRPr="00AB099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«Квантовая физика».</w:t>
      </w:r>
    </w:p>
    <w:p w:rsidR="00B72D65" w:rsidRPr="00B6798D" w:rsidRDefault="007E0BFB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B72D65"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392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</w:t>
      </w:r>
      <w:r w:rsidR="00B72D65"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</w:t>
      </w:r>
      <w:r w:rsidR="001A2D0F"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</w:t>
      </w:r>
      <w:r w:rsidR="00392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 астрофизики</w:t>
      </w:r>
      <w:r w:rsidR="00B72D65"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72D65" w:rsidRPr="00B72D65" w:rsidRDefault="003E1804" w:rsidP="003E18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Система Земля – Луна. Физическая природа планет и малых тел Солнечной системы. Солнце. Основные характеристики звезд. Эволюция звезд: рождение, жизнь и смерть звезд. Млечный Путь – наша Галактика. Галактики. </w:t>
      </w:r>
    </w:p>
    <w:p w:rsidR="00B72D65" w:rsidRPr="00B6798D" w:rsidRDefault="001A2D0F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6. </w:t>
      </w:r>
      <w:r w:rsidR="00B6798D"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B72D65"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овторение </w:t>
      </w:r>
    </w:p>
    <w:p w:rsidR="00E67681" w:rsidRDefault="0086716D" w:rsidP="00EC04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к итоговой контрольной работе. Итоговая контрольная работа</w:t>
      </w:r>
      <w:r w:rsidR="00E67681" w:rsidRPr="00E676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D3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Итоговое занятие.</w:t>
      </w:r>
      <w:r w:rsidR="00E67681" w:rsidRPr="00E676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C54C6" w:rsidRDefault="003C54C6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54C6" w:rsidRDefault="003C54C6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CF7FA2" w:rsidRDefault="00CF7FA2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128"/>
        <w:gridCol w:w="927"/>
        <w:gridCol w:w="1799"/>
        <w:gridCol w:w="1866"/>
        <w:gridCol w:w="2169"/>
      </w:tblGrid>
      <w:tr w:rsidR="00CF7FA2" w:rsidRPr="003C54C6" w:rsidTr="00CF7FA2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FA2" w:rsidRPr="003C54C6" w:rsidRDefault="00CF7FA2" w:rsidP="00CF7FA2">
            <w:pPr>
              <w:spacing w:after="0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CF7FA2" w:rsidRPr="003C54C6" w:rsidTr="00CF7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A2" w:rsidRPr="003C54C6" w:rsidRDefault="00CF7FA2" w:rsidP="00CF7FA2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A2" w:rsidRPr="003C54C6" w:rsidRDefault="00CF7FA2" w:rsidP="00CF7FA2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A2" w:rsidRPr="003C54C6" w:rsidRDefault="00CF7FA2" w:rsidP="00CF7FA2">
            <w:pPr>
              <w:rPr>
                <w:rFonts w:eastAsiaTheme="minorEastAsia"/>
                <w:lang w:eastAsia="ru-RU"/>
              </w:rPr>
            </w:pPr>
          </w:p>
        </w:tc>
      </w:tr>
      <w:tr w:rsidR="00CF7FA2" w:rsidRPr="003C54C6" w:rsidTr="00CF7FA2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F7FA2" w:rsidRPr="00CF241B" w:rsidRDefault="00CF7FA2" w:rsidP="00CF7FA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4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CF7FA2" w:rsidRPr="00A9400E" w:rsidRDefault="001C073F" w:rsidP="00CF7FA2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7FA2" w:rsidRPr="00A9400E" w:rsidRDefault="001C073F" w:rsidP="0000128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7FA2" w:rsidRPr="00A9400E" w:rsidRDefault="00CF7FA2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F7FA2" w:rsidRPr="00A9400E" w:rsidRDefault="00CF7FA2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1C073F" w:rsidRPr="003C54C6" w:rsidTr="00CF7FA2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C073F" w:rsidRPr="00CF241B" w:rsidRDefault="001C073F" w:rsidP="000E0A2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C073F" w:rsidRPr="00A9400E" w:rsidRDefault="001C073F" w:rsidP="000E0A2F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C073F" w:rsidRPr="00A9400E" w:rsidRDefault="001C073F" w:rsidP="001C073F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073F" w:rsidRPr="00A9400E" w:rsidRDefault="001C073F" w:rsidP="000E0A2F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C073F" w:rsidRPr="00A9400E" w:rsidRDefault="001C073F" w:rsidP="000E0A2F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C073F" w:rsidRPr="003C54C6" w:rsidRDefault="001C073F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1C073F" w:rsidRPr="003C54C6" w:rsidTr="00CF7FA2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C073F" w:rsidRPr="00CF241B" w:rsidRDefault="001C073F" w:rsidP="00CF7FA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C073F" w:rsidRPr="00A9400E" w:rsidRDefault="001C073F" w:rsidP="00CF7FA2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Молекулярная физика. Тепловые </w:t>
            </w:r>
            <w:r w:rsidRPr="00A94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явления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C073F" w:rsidRPr="00A9400E" w:rsidRDefault="001C073F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073F" w:rsidRPr="00A9400E" w:rsidRDefault="004870B2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C073F" w:rsidRPr="00A9400E" w:rsidRDefault="001C073F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C073F" w:rsidRPr="003C54C6" w:rsidRDefault="001C073F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1C073F" w:rsidRPr="003C54C6" w:rsidTr="00CF7FA2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C073F" w:rsidRPr="00CF241B" w:rsidRDefault="001C073F" w:rsidP="00CF7FA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C073F" w:rsidRPr="00A9400E" w:rsidRDefault="000E0A2F" w:rsidP="004B215E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</w:t>
            </w:r>
            <w:r w:rsidR="001C073F" w:rsidRPr="00A94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лектродинамик</w:t>
            </w:r>
            <w:r w:rsidR="004B21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C073F" w:rsidRPr="00A9400E" w:rsidRDefault="001C073F" w:rsidP="0000128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073F" w:rsidRPr="00A9400E" w:rsidRDefault="001C073F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C073F" w:rsidRPr="00A9400E" w:rsidRDefault="001C073F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C073F" w:rsidRPr="003C54C6" w:rsidRDefault="001C073F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1C073F" w:rsidRPr="003C54C6" w:rsidTr="00CF7FA2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C073F" w:rsidRPr="00CF241B" w:rsidRDefault="001C073F" w:rsidP="00CF7FA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C073F" w:rsidRPr="00A9400E" w:rsidRDefault="001C073F" w:rsidP="00CF7FA2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C073F" w:rsidRPr="00A9400E" w:rsidRDefault="001C073F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073F" w:rsidRPr="00A9400E" w:rsidRDefault="001C073F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C073F" w:rsidRPr="00A9400E" w:rsidRDefault="001C073F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C073F" w:rsidRPr="003C54C6" w:rsidRDefault="001C073F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1C073F" w:rsidRPr="003C54C6" w:rsidTr="00CF7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73F" w:rsidRPr="00A9400E" w:rsidRDefault="001C073F" w:rsidP="00CF7FA2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C073F" w:rsidRPr="00A9400E" w:rsidRDefault="001C073F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073F" w:rsidRPr="00A9400E" w:rsidRDefault="004870B2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C073F" w:rsidRPr="00A9400E" w:rsidRDefault="001C073F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C073F" w:rsidRPr="003C54C6" w:rsidRDefault="001C073F" w:rsidP="00CF7FA2">
            <w:pPr>
              <w:rPr>
                <w:rFonts w:eastAsiaTheme="minorEastAsia"/>
                <w:lang w:eastAsia="ru-RU"/>
              </w:rPr>
            </w:pPr>
          </w:p>
        </w:tc>
      </w:tr>
    </w:tbl>
    <w:p w:rsidR="00CF7FA2" w:rsidRDefault="00CF7FA2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7FA2" w:rsidRPr="003C54C6" w:rsidRDefault="00CF7FA2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128"/>
        <w:gridCol w:w="927"/>
        <w:gridCol w:w="1799"/>
        <w:gridCol w:w="1866"/>
        <w:gridCol w:w="2169"/>
      </w:tblGrid>
      <w:tr w:rsidR="003C54C6" w:rsidRPr="003C54C6" w:rsidTr="00511CB8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3C54C6" w:rsidRPr="003C54C6" w:rsidTr="00511C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4C6" w:rsidRPr="003C54C6" w:rsidRDefault="003C54C6" w:rsidP="003C54C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4C6" w:rsidRPr="003C54C6" w:rsidRDefault="003C54C6" w:rsidP="003C54C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4C6" w:rsidRPr="003C54C6" w:rsidRDefault="003C54C6" w:rsidP="003C54C6">
            <w:pPr>
              <w:rPr>
                <w:rFonts w:eastAsiaTheme="minorEastAsia"/>
                <w:lang w:eastAsia="ru-RU"/>
              </w:rPr>
            </w:pPr>
          </w:p>
        </w:tc>
      </w:tr>
      <w:tr w:rsidR="003C54C6" w:rsidRPr="003C54C6" w:rsidTr="00511CB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FF7D1F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Электродинамика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00619B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18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0061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18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18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3C54C6" w:rsidRPr="003C54C6" w:rsidTr="00511CB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54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713D07" w:rsidP="003C54C6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62663F" w:rsidP="002A50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2A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00619B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62663F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108ED" w:rsidRPr="003C54C6" w:rsidTr="00511CB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108ED" w:rsidRPr="003C54C6" w:rsidRDefault="0062663F" w:rsidP="003C54C6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108ED" w:rsidRPr="004E0411" w:rsidRDefault="007108ED" w:rsidP="003C54C6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специальной теории относительности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108ED" w:rsidRDefault="007108ED" w:rsidP="00EE06A7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8ED" w:rsidRPr="004E0411" w:rsidRDefault="007108ED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108ED" w:rsidRDefault="007108ED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7108ED" w:rsidRPr="003C54C6" w:rsidRDefault="007108ED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3C54C6" w:rsidRPr="003C54C6" w:rsidTr="00511CB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62663F" w:rsidP="003C54C6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4E0411" w:rsidP="003C54C6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Квантовая физика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4E0411" w:rsidP="00EE06A7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EE0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4E0411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3C54C6" w:rsidRPr="003C54C6" w:rsidTr="00511CB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62663F" w:rsidP="003C54C6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AB22F5" w:rsidP="00AB22F5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Элементы а</w:t>
            </w:r>
            <w:r w:rsidR="004E0411" w:rsidRPr="004E04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строноми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и астрофизики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4E0411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4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3C54C6" w:rsidRPr="003C54C6" w:rsidTr="00511CB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62663F" w:rsidP="003C54C6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C54C6" w:rsidRPr="00CF7FA2" w:rsidRDefault="00CF7FA2" w:rsidP="003C54C6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7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C54C6" w:rsidRPr="00CF7FA2" w:rsidRDefault="002A50C8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4C6" w:rsidRPr="00CF7FA2" w:rsidRDefault="0086716D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3C54C6" w:rsidRPr="003C54C6" w:rsidTr="00511C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2A50C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  <w:r w:rsidR="002A50C8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</w:t>
            </w:r>
            <w:r w:rsidRPr="003C54C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4C6" w:rsidRPr="002A4180" w:rsidRDefault="0086716D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C54C6" w:rsidRPr="002A4180" w:rsidRDefault="002A4180" w:rsidP="003C54C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41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3C54C6" w:rsidRPr="003C54C6" w:rsidRDefault="003C54C6" w:rsidP="003C54C6">
            <w:pPr>
              <w:rPr>
                <w:rFonts w:eastAsiaTheme="minorEastAsia"/>
                <w:lang w:eastAsia="ru-RU"/>
              </w:rPr>
            </w:pPr>
          </w:p>
        </w:tc>
      </w:tr>
    </w:tbl>
    <w:p w:rsidR="003C54C6" w:rsidRDefault="003C54C6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0BC2" w:rsidRDefault="000A5DE8" w:rsidP="00212BE3">
      <w:pPr>
        <w:spacing w:after="120" w:line="240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Поурочное планирование </w:t>
      </w:r>
    </w:p>
    <w:p w:rsidR="000A5DE8" w:rsidRDefault="000A5DE8" w:rsidP="00212BE3">
      <w:pPr>
        <w:spacing w:after="120" w:line="240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10 класс</w:t>
      </w:r>
      <w:r w:rsidR="00212BE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5923"/>
        <w:gridCol w:w="1784"/>
        <w:gridCol w:w="1700"/>
      </w:tblGrid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4353" w:rsidRPr="00CF241B" w:rsidTr="00A3149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177C72" w:rsidRDefault="00F34353" w:rsidP="00A3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 и методы научного познания (1ч)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177C72" w:rsidRDefault="00F34353" w:rsidP="00A314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наука о природе. Научные методы познания окружающего мира.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Введение стр. 5-9</w:t>
            </w:r>
          </w:p>
        </w:tc>
      </w:tr>
      <w:tr w:rsidR="00F34353" w:rsidRPr="00CF241B" w:rsidTr="00A3149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B13128" w:rsidRDefault="00F34353" w:rsidP="00A3149D">
            <w:pPr>
              <w:spacing w:after="0"/>
              <w:jc w:val="center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Механика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Pr="00CF2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F34353" w:rsidRPr="00CF241B" w:rsidTr="00A3149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B13128" w:rsidRDefault="00F34353" w:rsidP="00A3149D">
            <w:pPr>
              <w:spacing w:after="0"/>
              <w:jc w:val="center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AC5A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Кинематика</w:t>
            </w:r>
          </w:p>
        </w:tc>
      </w:tr>
      <w:tr w:rsidR="00F34353" w:rsidRPr="00CF241B" w:rsidTr="00A3149D">
        <w:trPr>
          <w:trHeight w:val="43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Механическое движение. Система отсчета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34353" w:rsidRPr="00CF241B" w:rsidTr="00A3149D">
        <w:trPr>
          <w:trHeight w:val="43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Траектория. Путь. Перемещение.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Равномерное прямолинейное  движение.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Скорость. Уравнение движения.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Мгновенная и средняя скорости.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34353" w:rsidRPr="00CF241B" w:rsidTr="00A3149D">
        <w:trPr>
          <w:trHeight w:val="45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Ускорение. Движение с постоянным ускорением.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9, 10</w:t>
            </w:r>
          </w:p>
        </w:tc>
      </w:tr>
      <w:tr w:rsidR="00F34353" w:rsidRPr="00CF241B" w:rsidTr="00A3149D">
        <w:trPr>
          <w:trHeight w:val="2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BC5990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59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.Р. </w:t>
            </w:r>
            <w:r w:rsidRPr="00BC59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«Изучение движения тела, брошенного горизонтально»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412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Равномерное движение точки по окружности.</w:t>
            </w: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Кинематика абсолютно твердого тела.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16</w:t>
            </w:r>
          </w:p>
        </w:tc>
      </w:tr>
      <w:tr w:rsidR="00F34353" w:rsidRPr="00CF241B" w:rsidTr="00A3149D">
        <w:trPr>
          <w:trHeight w:val="24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9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.Р. 2</w:t>
            </w:r>
            <w:r w:rsidRPr="00BC59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«Изучение движения тела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окружности</w:t>
            </w:r>
            <w:r w:rsidRPr="00BC59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413</w:t>
            </w:r>
          </w:p>
        </w:tc>
      </w:tr>
      <w:tr w:rsidR="00F34353" w:rsidRPr="00CF241B" w:rsidTr="00A3149D">
        <w:trPr>
          <w:trHeight w:val="24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AC5A3D" w:rsidRDefault="00F34353" w:rsidP="00A3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C5A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Динамика</w:t>
            </w:r>
          </w:p>
        </w:tc>
      </w:tr>
      <w:tr w:rsidR="00F34353" w:rsidRPr="00CF241B" w:rsidTr="00A3149D">
        <w:trPr>
          <w:trHeight w:val="24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утверждение механики. Сила. Масса. Единица массы. 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19</w:t>
            </w:r>
          </w:p>
        </w:tc>
      </w:tr>
      <w:tr w:rsidR="00F34353" w:rsidRPr="00CF241B" w:rsidTr="00A3149D">
        <w:trPr>
          <w:trHeight w:val="24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закон Ньютона.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закон Ньютона.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Третий Закон Ньютона.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Силы в природе. Сила тяжести и сила всемирного тяготения.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27, 28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Вес. Невесомость.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Деформация и силы упругости. Закон Гука.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6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.Р. </w:t>
            </w:r>
            <w:r w:rsidRPr="002776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2776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«Измерение жесткости пружины»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414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Силы трения.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9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.Р. 4</w:t>
            </w:r>
            <w:r w:rsidRPr="00BC59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«Измерение коэффициента трения скольжения»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415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Импульс материальной точки. Закон сохранения импульса.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Механическая работа и мощность силы.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Энергия. Кинетическая энергия.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силы тяжести и силы упругости.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Консервативные силы.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Потенциальная энергия. Закон сохранения энергии в механике.</w:t>
            </w:r>
            <w:r w:rsidRPr="00BC59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44, 45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9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.Р. 5</w:t>
            </w:r>
            <w:r w:rsidRPr="00BC59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«Изучение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закона сохранения механической энергии</w:t>
            </w:r>
            <w:r w:rsidRPr="00BC59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416</w:t>
            </w:r>
          </w:p>
        </w:tc>
      </w:tr>
      <w:tr w:rsidR="00F34353" w:rsidRPr="00CF241B" w:rsidTr="00A3149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BC5990" w:rsidRDefault="00F34353" w:rsidP="00A3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599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Статика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Равновесие  тел. </w:t>
            </w: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Давление. Условие равновесия жидкости.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53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9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.Р. 6</w:t>
            </w:r>
            <w:r w:rsidRPr="00BC59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«Изучение равновесия тела под действием нескольких сил»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417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занятие по теме «Механика».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 w:rsidRPr="00CF2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«Механика»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353" w:rsidRPr="00CF241B" w:rsidTr="00A3149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Молекулярная физика. Тепловые явления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 </w:t>
            </w:r>
            <w:r w:rsidRPr="00CF2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F34353" w:rsidRPr="00CF241B" w:rsidTr="00A3149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F81D33" w:rsidRDefault="00F34353" w:rsidP="00A3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8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Основы МКТ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 МКТ. Размеры молекул.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Броуновское движение. Силы взаимодействия молекул.</w:t>
            </w: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 газо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образных</w:t>
            </w:r>
            <w:r w:rsidRPr="00CF2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жидк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</w:t>
            </w:r>
            <w:r w:rsidRPr="00CF2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твердых тел.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58, 59</w:t>
            </w:r>
          </w:p>
        </w:tc>
      </w:tr>
      <w:tr w:rsidR="00F34353" w:rsidRPr="00CF241B" w:rsidTr="00A3149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F81D33" w:rsidRDefault="00F34353" w:rsidP="00A3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8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МКТ идеального газа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Основное уравнение МКТ газов.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Температура и тепловое равновесие. </w:t>
            </w: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температуры. Энергия теплового движения молекул.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62, 63</w:t>
            </w:r>
          </w:p>
        </w:tc>
      </w:tr>
      <w:tr w:rsidR="00F34353" w:rsidRPr="00CF241B" w:rsidTr="00A3149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F81D33" w:rsidRDefault="00F34353" w:rsidP="00A3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8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Уравнение состояния идеального газа. Газовые законы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Уравнение состояния идеального газа.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Газовые законы.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B22F1E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2F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.Р. 7</w:t>
            </w:r>
            <w:r w:rsidRPr="00B22F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«Экспериментальная проверка закона </w:t>
            </w:r>
            <w:proofErr w:type="gramStart"/>
            <w:r w:rsidRPr="00B22F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Гей- </w:t>
            </w:r>
            <w:proofErr w:type="spellStart"/>
            <w:r w:rsidRPr="00B22F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Люссака</w:t>
            </w:r>
            <w:proofErr w:type="spellEnd"/>
            <w:proofErr w:type="gramEnd"/>
            <w:r w:rsidRPr="00B22F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419</w:t>
            </w:r>
          </w:p>
        </w:tc>
      </w:tr>
      <w:tr w:rsidR="00F34353" w:rsidRPr="00CF241B" w:rsidTr="00A3149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F81D33" w:rsidRDefault="00F34353" w:rsidP="00A3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8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Взаимные превращения жидкостей и газов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Насыщенный пар. Давление насыщенного пара.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71, 72</w:t>
            </w:r>
          </w:p>
        </w:tc>
      </w:tr>
      <w:tr w:rsidR="00F34353" w:rsidRPr="00CF241B" w:rsidTr="00A3149D">
        <w:trPr>
          <w:trHeight w:val="20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Влажность воздуха.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34353" w:rsidRPr="00CF241B" w:rsidTr="00A3149D">
        <w:trPr>
          <w:trHeight w:val="206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F81D33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1D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Жидкости и твердые тела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жидкости. Поверхностное натяжение.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Кристаллические и аморфные тела.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</w:t>
            </w:r>
          </w:p>
        </w:tc>
      </w:tr>
      <w:tr w:rsidR="00F34353" w:rsidRPr="00CF241B" w:rsidTr="00A3149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F81D33" w:rsidRDefault="00F34353" w:rsidP="00A3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8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Основы термодинамики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Внутренняя энергия.  Работа в термодинамике.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Фазовые переходы. Уравнение теплового баланса.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закон термодинамики.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закон термодинамики.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Принцип действия тепловых двигателей. КПД тепловых двигателей.</w:t>
            </w:r>
            <w:r w:rsidRPr="00CF2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занятие по теме «Молекулярная физика. Тепловые явления».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B13128" w:rsidRDefault="00F34353" w:rsidP="00A3149D">
            <w:pPr>
              <w:spacing w:after="0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F2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«Молекулярная физика. Тепловые явления».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353" w:rsidRPr="00CF241B" w:rsidTr="00A3149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F671F8" w:rsidRDefault="00F34353" w:rsidP="00A3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  <w:r w:rsidRPr="00F67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лектродинамик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F67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Pr="00F67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F34353" w:rsidRPr="00CF241B" w:rsidTr="00A3149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5D757A" w:rsidRDefault="00F34353" w:rsidP="00A3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75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Электростатика</w:t>
            </w:r>
          </w:p>
        </w:tc>
      </w:tr>
      <w:tr w:rsidR="00F34353" w:rsidRPr="00CF241B" w:rsidTr="00A3149D">
        <w:trPr>
          <w:trHeight w:val="34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заряд и элементарные частицы. Закон сохранения заряда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Закон Кулона. Единица электрического заряда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Силовые линии.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 точечного заряда и заряженного шара. Принцип суперпозиции полей.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Потенциальная энергия заряженного тела в однородном электростатическом поле.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электростатического поля и р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азность потенциалов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100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напряженностью электростатического поля и разностью потенциалов.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Эквипотенциальные поверхности.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Электроемкость.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электроемкости.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Конденсатор. Энергия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заряженного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конденсатора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Применение конденсаторов.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103, 104</w:t>
            </w:r>
          </w:p>
        </w:tc>
      </w:tr>
      <w:tr w:rsidR="00F34353" w:rsidRPr="00CF241B" w:rsidTr="00A3149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Законы постоянного тока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ток. Сила тока. Закон Ома для участка цепи. Сопротивление.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106, 107</w:t>
            </w:r>
          </w:p>
        </w:tc>
      </w:tr>
      <w:tr w:rsidR="00F34353" w:rsidRPr="00CF241B" w:rsidTr="00A3149D">
        <w:trPr>
          <w:trHeight w:val="37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Электрические цепи. Последовательное и параллельное соединение проводников.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F34353" w:rsidRPr="00CF241B" w:rsidTr="00A3149D">
        <w:trPr>
          <w:trHeight w:val="37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Л.Р.</w:t>
            </w:r>
            <w:r w:rsidRPr="007A49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8  «Последовательное и параллельное соединение проводников»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420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Работа и мощность постоянного тока</w:t>
            </w: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ЭДС. Закон Ома для полной цепи.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110-112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7A4927" w:rsidRDefault="00F34353" w:rsidP="00A3149D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Л.Р.</w:t>
            </w:r>
            <w:r w:rsidRPr="007A49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9</w:t>
            </w:r>
            <w:r w:rsidRPr="007A49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A49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«Измерение ЭДС и внутреннего сопротивления источника тока».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422</w:t>
            </w:r>
          </w:p>
        </w:tc>
      </w:tr>
      <w:tr w:rsidR="00F34353" w:rsidRPr="00CF241B" w:rsidTr="00A3149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5D757A" w:rsidRDefault="00F34353" w:rsidP="00A3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75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Электрический ток в различных средах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F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Электрическая проводимость различных веществ. Электронная проводимость металлов. Зависимость сопротивления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проводника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температуры. Сверхпроводимость.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114, 115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Электрический ток в полупроводниках.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примесная проводимости.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Электрический ток в вакууме. </w:t>
            </w:r>
            <w:proofErr w:type="spellStart"/>
            <w:proofErr w:type="gramStart"/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</w:t>
            </w:r>
            <w:proofErr w:type="spellEnd"/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лучевая</w:t>
            </w:r>
            <w:proofErr w:type="gramEnd"/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трубка.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</w:tr>
      <w:tr w:rsidR="00F34353" w:rsidRPr="00CF241B" w:rsidTr="00A3149D">
        <w:trPr>
          <w:trHeight w:val="38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ток в жидкостях. Закон электролиза. Электрический ток в газах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Несамостоятельный и самостоятельный разряды.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119, 120</w:t>
            </w:r>
          </w:p>
        </w:tc>
      </w:tr>
      <w:tr w:rsidR="00F34353" w:rsidRPr="00CF241B" w:rsidTr="00A3149D">
        <w:trPr>
          <w:trHeight w:val="38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занятие по теме «Электродинамика».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B13128" w:rsidRDefault="00F34353" w:rsidP="00A3149D">
            <w:pPr>
              <w:spacing w:after="0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</w:p>
        </w:tc>
      </w:tr>
      <w:tr w:rsidR="00F34353" w:rsidRPr="00CF241B" w:rsidTr="00A3149D">
        <w:trPr>
          <w:trHeight w:val="38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E3594D" w:rsidRDefault="00F34353" w:rsidP="00A314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3 «Электродинамика».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B13128" w:rsidRDefault="00F34353" w:rsidP="00A3149D">
            <w:pPr>
              <w:spacing w:after="0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</w:p>
        </w:tc>
      </w:tr>
      <w:tr w:rsidR="00F34353" w:rsidRPr="00CF241B" w:rsidTr="00A3149D">
        <w:trPr>
          <w:trHeight w:val="387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F671F8" w:rsidRDefault="00F34353" w:rsidP="00A31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7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(3ч)</w:t>
            </w: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вторение тем «Механика», «Молекулярная физика. Тепловые явления».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353" w:rsidRPr="00CF241B" w:rsidTr="00A3149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353" w:rsidRPr="00CF241B" w:rsidRDefault="00F34353" w:rsidP="00A31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53" w:rsidRPr="00CF241B" w:rsidRDefault="00F34353" w:rsidP="00A3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A5DE8" w:rsidRPr="00CF241B" w:rsidRDefault="000A5DE8" w:rsidP="00212BE3">
      <w:pPr>
        <w:spacing w:after="120" w:line="240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5DE8" w:rsidRDefault="000A5DE8" w:rsidP="00212BE3">
      <w:pPr>
        <w:spacing w:after="120" w:line="240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212BE3" w:rsidRPr="00DD5E68" w:rsidRDefault="00212BE3" w:rsidP="00212BE3">
      <w:pPr>
        <w:spacing w:after="120" w:line="240" w:lineRule="auto"/>
        <w:ind w:right="565"/>
        <w:jc w:val="center"/>
        <w:rPr>
          <w:rFonts w:ascii="Times NR Cyr MT" w:eastAsia="Times New Roman" w:hAnsi="Times NR Cyr MT" w:cs="Times New Roman"/>
          <w:color w:val="000000"/>
          <w:sz w:val="28"/>
          <w:szCs w:val="20"/>
          <w:lang w:eastAsia="ru-RU"/>
        </w:rPr>
      </w:pPr>
      <w:r w:rsidRPr="00DD5E6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11</w:t>
      </w:r>
      <w:r w:rsidRPr="00DD5E6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класс</w:t>
      </w:r>
    </w:p>
    <w:tbl>
      <w:tblPr>
        <w:tblW w:w="0" w:type="auto"/>
        <w:tblInd w:w="-6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"/>
        <w:gridCol w:w="6019"/>
        <w:gridCol w:w="1681"/>
        <w:gridCol w:w="1765"/>
      </w:tblGrid>
      <w:tr w:rsidR="00CD2CF9" w:rsidRPr="00DD5E68" w:rsidTr="0063142A">
        <w:trPr>
          <w:trHeight w:val="863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D5E6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№</w:t>
            </w:r>
          </w:p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D5E6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Уро</w:t>
            </w:r>
          </w:p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DD5E6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D5E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Дата изучения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Дополнительная информация</w:t>
            </w:r>
          </w:p>
        </w:tc>
      </w:tr>
      <w:tr w:rsidR="00CD2CF9" w:rsidRPr="00DD5E68" w:rsidTr="0063142A">
        <w:trPr>
          <w:trHeight w:val="242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Электродинамика</w:t>
            </w:r>
            <w:r w:rsidRPr="00DD5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(</w:t>
            </w:r>
            <w:r w:rsidRPr="00AC287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DD5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)</w:t>
            </w:r>
          </w:p>
        </w:tc>
      </w:tr>
      <w:tr w:rsidR="00CD2CF9" w:rsidRPr="00DD5E68" w:rsidTr="0063142A">
        <w:trPr>
          <w:trHeight w:val="242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0D0332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0D03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Магнитное поле</w:t>
            </w:r>
          </w:p>
        </w:tc>
      </w:tr>
      <w:tr w:rsidR="00CD2CF9" w:rsidRPr="00DD5E68" w:rsidTr="0063142A">
        <w:trPr>
          <w:trHeight w:val="333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D5E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Магнитное поле. Индукция магнитного поля.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CD2CF9" w:rsidRPr="00DD5E68" w:rsidTr="0063142A">
        <w:trPr>
          <w:trHeight w:val="22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D5E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Сила Ампера.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</w:tr>
      <w:tr w:rsidR="00CD2CF9" w:rsidRPr="00DD5E68" w:rsidTr="0063142A">
        <w:trPr>
          <w:trHeight w:val="271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D5E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Действие магнитного поля на движущуюся заряженную частицу. Сила Лоренца.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CD2CF9" w:rsidRPr="00DD5E68" w:rsidTr="0063142A">
        <w:trPr>
          <w:trHeight w:val="273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D5E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Магнитные свойства вещества.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CD2CF9" w:rsidRPr="00DD5E68" w:rsidTr="0063142A">
        <w:trPr>
          <w:trHeight w:val="273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B231A6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B231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.</w:t>
            </w:r>
            <w:r w:rsidRPr="00B231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.</w:t>
            </w:r>
            <w:r w:rsidRPr="00B231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1 «Наблюдение действия магнитного поля на ток».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стр. 413</w:t>
            </w:r>
          </w:p>
        </w:tc>
      </w:tr>
      <w:tr w:rsidR="00CD2CF9" w:rsidRPr="00DD5E68" w:rsidTr="0063142A">
        <w:trPr>
          <w:trHeight w:val="273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942103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942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ЭМИ</w:t>
            </w:r>
          </w:p>
        </w:tc>
      </w:tr>
      <w:tr w:rsidR="00CD2CF9" w:rsidRPr="00DD5E68" w:rsidTr="0063142A">
        <w:trPr>
          <w:trHeight w:val="289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Электромагнитная индукция. Магнитный поток.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</w:tr>
      <w:tr w:rsidR="00CD2CF9" w:rsidRPr="00DD5E68" w:rsidTr="0063142A">
        <w:trPr>
          <w:trHeight w:val="301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Правило Ленца. Закон электромагнитной индукции.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</w:tr>
      <w:tr w:rsidR="00CD2CF9" w:rsidRPr="00DD5E68" w:rsidTr="0063142A">
        <w:trPr>
          <w:trHeight w:val="299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Явление самоиндукции. Индуктивность. Энергия магнитного поля тока.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</w:t>
            </w:r>
          </w:p>
        </w:tc>
      </w:tr>
      <w:tr w:rsidR="00CD2CF9" w:rsidRPr="00DD5E68" w:rsidTr="0063142A">
        <w:trPr>
          <w:trHeight w:val="339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BC08BD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BC08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.</w:t>
            </w:r>
            <w:r w:rsidRPr="00BC08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.</w:t>
            </w:r>
            <w:r w:rsidRPr="00BC08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2 «Изучение явления электромагнитной индукции».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стр. 414</w:t>
            </w:r>
          </w:p>
        </w:tc>
      </w:tr>
      <w:tr w:rsidR="00CD2CF9" w:rsidRPr="00DD5E68" w:rsidTr="0063142A">
        <w:trPr>
          <w:trHeight w:val="339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7D4414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Обобщающее занятие по теме «Электродинамика».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D2CF9" w:rsidRPr="00DD5E68" w:rsidTr="0063142A">
        <w:trPr>
          <w:trHeight w:val="311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BC08BD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C0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BC0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Э</w:t>
            </w:r>
            <w:r w:rsidRPr="00BC0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лектродинамик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а</w:t>
            </w:r>
            <w:r w:rsidRPr="00BC0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D2CF9" w:rsidRPr="00DD5E68" w:rsidTr="0063142A">
        <w:trPr>
          <w:trHeight w:val="325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Колебания и волны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29</w:t>
            </w:r>
            <w:r w:rsidRPr="00DD5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)</w:t>
            </w:r>
          </w:p>
        </w:tc>
      </w:tr>
      <w:tr w:rsidR="00CD2CF9" w:rsidRPr="00DD5E68" w:rsidTr="0063142A">
        <w:trPr>
          <w:trHeight w:val="459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AC2879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AC28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Механические колебания</w:t>
            </w:r>
          </w:p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D2CF9" w:rsidRPr="00DD5E68" w:rsidTr="0063142A">
        <w:trPr>
          <w:trHeight w:val="341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Свободные колебания. Гармонические колебания.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13, 14</w:t>
            </w:r>
          </w:p>
        </w:tc>
      </w:tr>
      <w:tr w:rsidR="00CD2CF9" w:rsidRPr="00DD5E68" w:rsidTr="0063142A">
        <w:trPr>
          <w:trHeight w:val="351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Затухающие и вынужденные колебания. Резонанс.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</w:t>
            </w:r>
          </w:p>
        </w:tc>
      </w:tr>
      <w:tr w:rsidR="00CD2CF9" w:rsidRPr="00DD5E68" w:rsidTr="0063142A">
        <w:trPr>
          <w:trHeight w:val="271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4E07D3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4E07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.</w:t>
            </w:r>
            <w:r w:rsidRPr="004E07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.</w:t>
            </w:r>
            <w:r w:rsidRPr="004E07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3 «Определение ускорения свободного падения при помощи маятника».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стр. 415</w:t>
            </w:r>
          </w:p>
        </w:tc>
      </w:tr>
      <w:tr w:rsidR="00CD2CF9" w:rsidRPr="00DD5E68" w:rsidTr="0063142A">
        <w:trPr>
          <w:trHeight w:val="261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AC2879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AC28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Электромагнитные колебания</w:t>
            </w:r>
          </w:p>
        </w:tc>
      </w:tr>
      <w:tr w:rsidR="00CD2CF9" w:rsidRPr="00DD5E68" w:rsidTr="0063142A">
        <w:trPr>
          <w:trHeight w:val="26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Свободные электромагнитные колебания. Гармонические электромагнитные колебания в колебательном контуре. Формула Томсона.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F97233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17, 19</w:t>
            </w:r>
          </w:p>
        </w:tc>
      </w:tr>
      <w:tr w:rsidR="00CD2CF9" w:rsidRPr="00DD5E68" w:rsidTr="0063142A">
        <w:trPr>
          <w:trHeight w:val="26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Переменный электрический ток. Резистор в цепи переменного тока.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6025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</w:t>
            </w:r>
          </w:p>
        </w:tc>
      </w:tr>
      <w:tr w:rsidR="00CD2CF9" w:rsidRPr="00DD5E68" w:rsidTr="0063142A">
        <w:trPr>
          <w:trHeight w:val="26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Резонанс в электрической цепи.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6025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</w:t>
            </w:r>
          </w:p>
        </w:tc>
      </w:tr>
      <w:tr w:rsidR="00CD2CF9" w:rsidRPr="00DD5E68" w:rsidTr="0063142A">
        <w:trPr>
          <w:trHeight w:val="26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Генератор переменного тока. Трансформатор.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6025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</w:t>
            </w:r>
          </w:p>
        </w:tc>
      </w:tr>
      <w:tr w:rsidR="00CD2CF9" w:rsidRPr="00DD5E68" w:rsidTr="0063142A">
        <w:trPr>
          <w:trHeight w:val="26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Производство, передача и потребление электрической энергии.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B36CA3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</w:t>
            </w:r>
          </w:p>
        </w:tc>
      </w:tr>
      <w:tr w:rsidR="00CD2CF9" w:rsidRPr="00DD5E68" w:rsidTr="0063142A">
        <w:trPr>
          <w:trHeight w:val="265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6025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D602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Механические волны</w:t>
            </w:r>
          </w:p>
        </w:tc>
      </w:tr>
      <w:tr w:rsidR="00CD2CF9" w:rsidRPr="00DD5E68" w:rsidTr="0063142A">
        <w:trPr>
          <w:trHeight w:val="26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Волновые явления. Характеристики волн. Звуковые волны.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B36CA3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29, 31</w:t>
            </w:r>
          </w:p>
        </w:tc>
      </w:tr>
      <w:tr w:rsidR="00CD2CF9" w:rsidRPr="00DD5E68" w:rsidTr="0063142A">
        <w:trPr>
          <w:trHeight w:val="26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Интерференция, дифракция и поляризация механических волн.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EF41B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33</w:t>
            </w:r>
          </w:p>
        </w:tc>
      </w:tr>
      <w:tr w:rsidR="00CD2CF9" w:rsidRPr="00DD5E68" w:rsidTr="0063142A">
        <w:trPr>
          <w:trHeight w:val="265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08068B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0806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Электромагнитные волны</w:t>
            </w:r>
          </w:p>
        </w:tc>
      </w:tr>
      <w:tr w:rsidR="00CD2CF9" w:rsidRPr="00DD5E68" w:rsidTr="0063142A">
        <w:trPr>
          <w:trHeight w:val="26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Электромагнитное поле. Электромагнитная волна.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EF41B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35</w:t>
            </w:r>
          </w:p>
        </w:tc>
      </w:tr>
      <w:tr w:rsidR="00CD2CF9" w:rsidRPr="00DD5E68" w:rsidTr="0063142A">
        <w:trPr>
          <w:trHeight w:val="26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Изобретение радио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А.С.Поповым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Принципы радиосвязи.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EF41B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37</w:t>
            </w:r>
          </w:p>
        </w:tc>
      </w:tr>
      <w:tr w:rsidR="00CD2CF9" w:rsidRPr="00DD5E68" w:rsidTr="0063142A">
        <w:trPr>
          <w:trHeight w:val="26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Свойства электромагнитных волн.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B13128" w:rsidRDefault="00CD2CF9" w:rsidP="00631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39</w:t>
            </w:r>
          </w:p>
        </w:tc>
      </w:tr>
      <w:tr w:rsidR="00CD2CF9" w:rsidRPr="00DD5E68" w:rsidTr="0063142A">
        <w:trPr>
          <w:trHeight w:val="26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Понятие о телевидении. Развитие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дств св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язи.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EF41B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41, 42</w:t>
            </w:r>
          </w:p>
        </w:tc>
      </w:tr>
      <w:tr w:rsidR="00CD2CF9" w:rsidRPr="00DD5E68" w:rsidTr="0063142A">
        <w:trPr>
          <w:trHeight w:val="265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2CF9" w:rsidRPr="00F64377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F643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Оптика</w:t>
            </w:r>
          </w:p>
        </w:tc>
      </w:tr>
      <w:tr w:rsidR="00CD2CF9" w:rsidRPr="00DD5E68" w:rsidTr="0063142A">
        <w:trPr>
          <w:trHeight w:val="265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C00F75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00F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Световые волны</w:t>
            </w:r>
          </w:p>
        </w:tc>
      </w:tr>
      <w:tr w:rsidR="00CD2CF9" w:rsidRPr="00DD5E68" w:rsidTr="0063142A">
        <w:trPr>
          <w:trHeight w:val="232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Скорость света. Принцип Гюйгенса. Закон отражения света.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267E0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44, 45</w:t>
            </w:r>
          </w:p>
        </w:tc>
      </w:tr>
      <w:tr w:rsidR="00CD2CF9" w:rsidRPr="00DD5E68" w:rsidTr="0063142A">
        <w:trPr>
          <w:trHeight w:val="269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Закон преломления света. Полное отражение света.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267E0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47, 48</w:t>
            </w:r>
          </w:p>
        </w:tc>
      </w:tr>
      <w:tr w:rsidR="00CD2CF9" w:rsidRPr="00DD5E68" w:rsidTr="0063142A">
        <w:trPr>
          <w:trHeight w:val="253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6732A6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6732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Л.Р. 4 «Измерение показателя преломления стекла».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267E0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стр. 416</w:t>
            </w:r>
          </w:p>
        </w:tc>
      </w:tr>
      <w:tr w:rsidR="00CD2CF9" w:rsidRPr="00DD5E68" w:rsidTr="0063142A">
        <w:trPr>
          <w:trHeight w:val="25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Линзы. Построение изображений в линзе. Формула тонкой линзы. Увеличение линзы.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267E0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50,51</w:t>
            </w:r>
          </w:p>
        </w:tc>
      </w:tr>
      <w:tr w:rsidR="00CD2CF9" w:rsidRPr="00DD5E68" w:rsidTr="0063142A">
        <w:trPr>
          <w:trHeight w:val="24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6732A6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6732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.</w:t>
            </w:r>
            <w:r w:rsidRPr="006732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.</w:t>
            </w:r>
            <w:r w:rsidRPr="006732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5 «Определение оптической силы и фокусного расстояния собирающей линзы».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267E0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стр. 417</w:t>
            </w:r>
          </w:p>
        </w:tc>
      </w:tr>
      <w:tr w:rsidR="00CD2CF9" w:rsidRPr="00DD5E68" w:rsidTr="0063142A">
        <w:trPr>
          <w:trHeight w:val="19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Дисперсия света. Интерференция света.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267E0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53, 54</w:t>
            </w:r>
          </w:p>
        </w:tc>
      </w:tr>
      <w:tr w:rsidR="00CD2CF9" w:rsidRPr="00DD5E68" w:rsidTr="0063142A">
        <w:trPr>
          <w:trHeight w:val="19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C7B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.</w:t>
            </w:r>
            <w:r w:rsidRPr="003C7B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.</w:t>
            </w:r>
            <w:r w:rsidRPr="003C7B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6 «Измерение длины световой волны».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стр. 419</w:t>
            </w:r>
          </w:p>
        </w:tc>
      </w:tr>
      <w:tr w:rsidR="00CD2CF9" w:rsidRPr="00DD5E68" w:rsidTr="0063142A">
        <w:trPr>
          <w:trHeight w:val="25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Дифракция света. Дифракционная решетка.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267E0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56, 58</w:t>
            </w:r>
          </w:p>
        </w:tc>
      </w:tr>
      <w:tr w:rsidR="00CD2CF9" w:rsidRPr="00DD5E68" w:rsidTr="0063142A">
        <w:trPr>
          <w:trHeight w:val="25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1C5B40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1C5B40">
              <w:rPr>
                <w:rFonts w:ascii="Times New Roman" w:hAnsi="Times New Roman" w:cs="Times New Roman"/>
                <w:i/>
                <w:color w:val="040C28"/>
                <w:sz w:val="24"/>
                <w:szCs w:val="24"/>
              </w:rPr>
              <w:t>Л.Р. 7 «Оценка информационной емкости компакт-диска»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стр. 419</w:t>
            </w:r>
          </w:p>
        </w:tc>
      </w:tr>
      <w:tr w:rsidR="00CD2CF9" w:rsidRPr="00DD5E68" w:rsidTr="0063142A">
        <w:trPr>
          <w:trHeight w:val="24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Поперечность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световых волн. Поляризация света. </w:t>
            </w:r>
            <w:r w:rsidRPr="003C7B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267E0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60</w:t>
            </w:r>
          </w:p>
        </w:tc>
      </w:tr>
      <w:tr w:rsidR="00CD2CF9" w:rsidRPr="00DD5E68" w:rsidTr="0063142A">
        <w:trPr>
          <w:trHeight w:val="176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306C19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306C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Излучения и спектры</w:t>
            </w:r>
          </w:p>
        </w:tc>
      </w:tr>
      <w:tr w:rsidR="00CD2CF9" w:rsidRPr="00DD5E68" w:rsidTr="0063142A">
        <w:trPr>
          <w:trHeight w:val="17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излучений. Источники света.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306C1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66</w:t>
            </w:r>
          </w:p>
        </w:tc>
      </w:tr>
      <w:tr w:rsidR="00CD2CF9" w:rsidRPr="00DD5E68" w:rsidTr="0063142A">
        <w:trPr>
          <w:trHeight w:val="17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37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Спектры и спектральный анализ. Шкала электромагнитных волн.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E43421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67, 68</w:t>
            </w:r>
          </w:p>
        </w:tc>
      </w:tr>
      <w:tr w:rsidR="00CD2CF9" w:rsidRPr="00DD5E68" w:rsidTr="0063142A">
        <w:trPr>
          <w:trHeight w:val="17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F32ECD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32E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Л.Р. 8 «Наблюдение сплошного и линейчатого спектров».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E43421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стр. 421</w:t>
            </w:r>
          </w:p>
        </w:tc>
      </w:tr>
      <w:tr w:rsidR="00CD2CF9" w:rsidRPr="00DD5E68" w:rsidTr="0063142A">
        <w:trPr>
          <w:trHeight w:val="17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39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FB7A1F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Обобщающее занятие по теме «Колебания и волны».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D2CF9" w:rsidRPr="00DD5E68" w:rsidTr="0063142A">
        <w:trPr>
          <w:trHeight w:val="17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F32ECD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F32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</w:t>
            </w:r>
            <w:r w:rsidRPr="00F32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Колебания и волны</w:t>
            </w:r>
            <w:r w:rsidRPr="00F32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E43421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D2CF9" w:rsidRPr="00DD5E68" w:rsidTr="0063142A">
        <w:trPr>
          <w:trHeight w:val="177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557A86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557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Основы специальной теории относительности (3ч)</w:t>
            </w:r>
          </w:p>
        </w:tc>
      </w:tr>
      <w:tr w:rsidR="00CD2CF9" w:rsidRPr="00DD5E68" w:rsidTr="0063142A">
        <w:trPr>
          <w:trHeight w:val="17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Постулаты теории относительности.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267E0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62</w:t>
            </w:r>
          </w:p>
        </w:tc>
      </w:tr>
      <w:tr w:rsidR="00CD2CF9" w:rsidRPr="00DD5E68" w:rsidTr="0063142A">
        <w:trPr>
          <w:trHeight w:val="17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42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Основные следствия из постулатов теории относительности.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306C1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63</w:t>
            </w:r>
          </w:p>
        </w:tc>
      </w:tr>
      <w:tr w:rsidR="00CD2CF9" w:rsidRPr="00DD5E68" w:rsidTr="0063142A">
        <w:trPr>
          <w:trHeight w:val="17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F32ECD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Элементы релятивистской динамики.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E43421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64</w:t>
            </w:r>
          </w:p>
        </w:tc>
      </w:tr>
      <w:tr w:rsidR="00CD2CF9" w:rsidRPr="00DD5E68" w:rsidTr="0063142A">
        <w:trPr>
          <w:trHeight w:val="177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Квантовая физика</w:t>
            </w:r>
            <w:r w:rsidRPr="00DD5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(</w:t>
            </w:r>
            <w:r w:rsidRPr="003803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</w:t>
            </w:r>
            <w:r w:rsidRPr="00DD5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)</w:t>
            </w:r>
          </w:p>
        </w:tc>
      </w:tr>
      <w:tr w:rsidR="00CD2CF9" w:rsidRPr="00DD5E68" w:rsidTr="0063142A">
        <w:trPr>
          <w:trHeight w:val="177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9226F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9226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Световые кванты</w:t>
            </w:r>
          </w:p>
        </w:tc>
      </w:tr>
      <w:tr w:rsidR="00CD2CF9" w:rsidRPr="00DD5E68" w:rsidTr="0063142A">
        <w:trPr>
          <w:trHeight w:val="29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Фотоэффект. Применение фотоэффекта.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990A6C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69, 70</w:t>
            </w:r>
          </w:p>
        </w:tc>
      </w:tr>
      <w:tr w:rsidR="00CD2CF9" w:rsidRPr="00DD5E68" w:rsidTr="0063142A">
        <w:trPr>
          <w:trHeight w:val="28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Фотоны. Корпускулярно-волновой дуализм.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990A6C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71</w:t>
            </w:r>
          </w:p>
        </w:tc>
      </w:tr>
      <w:tr w:rsidR="00CD2CF9" w:rsidRPr="00DD5E68" w:rsidTr="0063142A">
        <w:trPr>
          <w:trHeight w:val="16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Давление света. Химическое действие света.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990A6C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72</w:t>
            </w:r>
          </w:p>
        </w:tc>
      </w:tr>
      <w:tr w:rsidR="00CD2CF9" w:rsidRPr="00DD5E68" w:rsidTr="0063142A">
        <w:trPr>
          <w:trHeight w:val="240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990A6C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990A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Атомная физика</w:t>
            </w:r>
          </w:p>
        </w:tc>
      </w:tr>
      <w:tr w:rsidR="00CD2CF9" w:rsidRPr="00DD5E68" w:rsidTr="0063142A">
        <w:trPr>
          <w:trHeight w:val="126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47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Строение атома. Опыты Резерфорда.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E1505E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74</w:t>
            </w:r>
          </w:p>
        </w:tc>
      </w:tr>
      <w:tr w:rsidR="00CD2CF9" w:rsidRPr="00DD5E68" w:rsidTr="0063142A">
        <w:trPr>
          <w:trHeight w:val="178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Квантовые постулаты Бора. Модель атома водорода по Бору.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E1505E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75</w:t>
            </w:r>
          </w:p>
        </w:tc>
      </w:tr>
      <w:tr w:rsidR="00CD2CF9" w:rsidRPr="00DD5E68" w:rsidTr="0063142A">
        <w:trPr>
          <w:trHeight w:val="144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E1505E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E1505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Физика атомного ядра</w:t>
            </w:r>
          </w:p>
        </w:tc>
      </w:tr>
      <w:tr w:rsidR="00CD2CF9" w:rsidRPr="00DD5E68" w:rsidTr="0063142A">
        <w:trPr>
          <w:trHeight w:val="15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49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Строение атомного ядра. Ядерные силы.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70436C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78</w:t>
            </w:r>
          </w:p>
        </w:tc>
      </w:tr>
      <w:tr w:rsidR="00CD2CF9" w:rsidRPr="00DD5E68" w:rsidTr="0063142A">
        <w:trPr>
          <w:trHeight w:val="178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Энергия связи атомных ядер. Радиоактивность.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70436C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80, 82</w:t>
            </w:r>
          </w:p>
        </w:tc>
      </w:tr>
      <w:tr w:rsidR="00CD2CF9" w:rsidRPr="00DD5E68" w:rsidTr="0063142A">
        <w:trPr>
          <w:trHeight w:val="14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51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Закон радиоактивного распада. Период полураспада.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70436C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84</w:t>
            </w:r>
          </w:p>
        </w:tc>
      </w:tr>
      <w:tr w:rsidR="00CD2CF9" w:rsidRPr="00DD5E68" w:rsidTr="0063142A">
        <w:trPr>
          <w:trHeight w:val="1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52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Методы наблюдения и регистрации элементарных частиц.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70436C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86</w:t>
            </w:r>
          </w:p>
        </w:tc>
      </w:tr>
      <w:tr w:rsidR="00CD2CF9" w:rsidRPr="00DD5E68" w:rsidTr="0063142A">
        <w:trPr>
          <w:trHeight w:val="1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53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Искусственная радиоактивность. Ядерные реакции.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87</w:t>
            </w:r>
          </w:p>
        </w:tc>
      </w:tr>
      <w:tr w:rsidR="00CD2CF9" w:rsidRPr="00DD5E68" w:rsidTr="0063142A">
        <w:trPr>
          <w:trHeight w:val="25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54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Деление ядер урана. Цепная реакция деления.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8F757E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88</w:t>
            </w:r>
          </w:p>
        </w:tc>
      </w:tr>
      <w:tr w:rsidR="00CD2CF9" w:rsidRPr="00DD5E68" w:rsidTr="0063142A">
        <w:trPr>
          <w:trHeight w:val="136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Ядерный реактор. Термоядерные реакции.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8F757E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89, 90</w:t>
            </w:r>
          </w:p>
        </w:tc>
      </w:tr>
      <w:tr w:rsidR="00CD2CF9" w:rsidRPr="00DD5E68" w:rsidTr="0063142A">
        <w:trPr>
          <w:trHeight w:val="216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56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Применение ядерной энергии. Биологическое действие радиоактивных излучений.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8F757E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92, 94</w:t>
            </w:r>
          </w:p>
        </w:tc>
      </w:tr>
      <w:tr w:rsidR="00CD2CF9" w:rsidRPr="00DD5E68" w:rsidTr="0063142A">
        <w:trPr>
          <w:trHeight w:val="216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8F757E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8F757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Элементарные частицы</w:t>
            </w:r>
          </w:p>
        </w:tc>
      </w:tr>
      <w:tr w:rsidR="00CD2CF9" w:rsidRPr="00DD5E68" w:rsidTr="0063142A">
        <w:trPr>
          <w:trHeight w:val="216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Три этапа в развитии физики элементарных частиц. Открытие позитрона. Античастицы.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8F757E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95, 96</w:t>
            </w:r>
          </w:p>
        </w:tc>
      </w:tr>
      <w:tr w:rsidR="00CD2CF9" w:rsidRPr="00DD5E68" w:rsidTr="0063142A">
        <w:trPr>
          <w:trHeight w:val="216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Обобщающее занятие по теме «Квантовая физика».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8F757E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D2CF9" w:rsidRPr="00DD5E68" w:rsidTr="0063142A">
        <w:trPr>
          <w:trHeight w:val="216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59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8F757E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8F7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  <w:r w:rsidRPr="008F7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«Квантовая физика».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8F757E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D2CF9" w:rsidRPr="00DD5E68" w:rsidTr="0063142A">
        <w:trPr>
          <w:trHeight w:val="102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Элементы астрономии и астрофизики</w:t>
            </w:r>
            <w:r w:rsidRPr="00DD5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(</w:t>
            </w:r>
            <w:r w:rsidRPr="001E5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</w:t>
            </w:r>
            <w:r w:rsidRPr="00DD5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)</w:t>
            </w:r>
          </w:p>
        </w:tc>
      </w:tr>
      <w:tr w:rsidR="00CD2CF9" w:rsidRPr="00DD5E68" w:rsidTr="0063142A">
        <w:trPr>
          <w:trHeight w:val="261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Система Земля – Луна. Физическая природа планет и малых тел Солнечной системы.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6244A4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100, 101</w:t>
            </w:r>
          </w:p>
        </w:tc>
      </w:tr>
      <w:tr w:rsidR="00CD2CF9" w:rsidRPr="00DD5E68" w:rsidTr="0063142A">
        <w:trPr>
          <w:trHeight w:val="148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61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Солнце. Основные характеристики звезд.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1565B3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102, 103</w:t>
            </w:r>
          </w:p>
        </w:tc>
      </w:tr>
      <w:tr w:rsidR="00CD2CF9" w:rsidRPr="00DD5E68" w:rsidTr="0063142A">
        <w:trPr>
          <w:trHeight w:val="22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62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Эволюция звезд: рождение, жизнь и смерть звезд.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500950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105</w:t>
            </w:r>
          </w:p>
        </w:tc>
      </w:tr>
      <w:tr w:rsidR="00CD2CF9" w:rsidRPr="00DD5E68" w:rsidTr="0063142A">
        <w:trPr>
          <w:trHeight w:val="29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Млечный Путь – наша Галактика.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500950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106</w:t>
            </w:r>
          </w:p>
        </w:tc>
      </w:tr>
      <w:tr w:rsidR="00CD2CF9" w:rsidRPr="00DD5E68" w:rsidTr="0063142A">
        <w:trPr>
          <w:trHeight w:val="179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64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Галактики.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500950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107</w:t>
            </w:r>
          </w:p>
        </w:tc>
      </w:tr>
      <w:tr w:rsidR="00CD2CF9" w:rsidRPr="00DD5E68" w:rsidTr="0063142A">
        <w:trPr>
          <w:trHeight w:val="180"/>
        </w:trPr>
        <w:tc>
          <w:tcPr>
            <w:tcW w:w="101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Обобщающее повторение (4ч)</w:t>
            </w:r>
          </w:p>
        </w:tc>
      </w:tr>
      <w:tr w:rsidR="00CD2CF9" w:rsidRPr="00DD5E68" w:rsidTr="0063142A">
        <w:trPr>
          <w:trHeight w:val="326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D5E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6244A4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Подготовка к итоговой контрольной работе</w:t>
            </w:r>
            <w:r w:rsidRPr="006244A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6244A4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D2CF9" w:rsidRPr="00DD5E68" w:rsidTr="0063142A">
        <w:trPr>
          <w:trHeight w:val="326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Подготовка к итоговой контрольной работе</w:t>
            </w:r>
            <w:r w:rsidRPr="006244A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6244A4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D2CF9" w:rsidRPr="00DD5E68" w:rsidTr="0063142A">
        <w:trPr>
          <w:trHeight w:val="326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C806C5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80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Итоговая контрольная работа.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6244A4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D2CF9" w:rsidRPr="00DD5E68" w:rsidTr="0063142A">
        <w:trPr>
          <w:trHeight w:val="326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D5E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Итоговое занятие</w:t>
            </w:r>
            <w:r w:rsidRPr="00A057C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DD5E68" w:rsidRDefault="00CD2CF9" w:rsidP="006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2CF9" w:rsidRPr="006244A4" w:rsidRDefault="00CD2CF9" w:rsidP="0063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212BE3" w:rsidRDefault="00212BE3" w:rsidP="00212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_GoBack"/>
      <w:bookmarkEnd w:id="4"/>
    </w:p>
    <w:p w:rsidR="00276D38" w:rsidRPr="00276D38" w:rsidRDefault="00276D38" w:rsidP="00276D38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276D38" w:rsidRPr="00276D38" w:rsidRDefault="00276D38" w:rsidP="00276D38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276D38" w:rsidRPr="00276D38" w:rsidRDefault="00276D38" w:rsidP="00276D38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​‌</w:t>
      </w:r>
      <w:bookmarkStart w:id="5" w:name="75877f41-0110-4777-9c0e-89a16ef21905"/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«Физика»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10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класс/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Г.Я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Б.Б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Сотский Н.Н., издательство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«Просвещение»</w:t>
      </w:r>
      <w:bookmarkEnd w:id="5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‌​</w:t>
      </w:r>
    </w:p>
    <w:p w:rsidR="00276D38" w:rsidRPr="00276D38" w:rsidRDefault="00276D38" w:rsidP="00276D38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​‌‌•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«Физика»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1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класс/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Г.Я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Б.Б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Чаругин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В.М., издательство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«Просвещение»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:rsidR="00276D38" w:rsidRPr="00276D38" w:rsidRDefault="00276D38" w:rsidP="00276D38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</w:t>
      </w:r>
    </w:p>
    <w:p w:rsidR="00276D38" w:rsidRPr="00276D38" w:rsidRDefault="00276D38" w:rsidP="00276D38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276D38" w:rsidRPr="00276D38" w:rsidRDefault="00276D38" w:rsidP="00276D38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​•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«Физика»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C2FF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примерная рабочая программа среднего общего образования, Институт стратегии развития образования Российской академии образования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20</w:t>
      </w:r>
      <w:r w:rsidR="000C2FF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‌​</w:t>
      </w:r>
    </w:p>
    <w:p w:rsidR="00276D38" w:rsidRPr="00276D38" w:rsidRDefault="00276D38" w:rsidP="000C2FF3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​‌‌</w:t>
      </w:r>
    </w:p>
    <w:p w:rsidR="00276D38" w:rsidRPr="00276D38" w:rsidRDefault="00276D38" w:rsidP="00276D38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76D38" w:rsidRPr="00276D38" w:rsidRDefault="00276D38" w:rsidP="00276D38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276D38" w:rsidRPr="00374A5A" w:rsidRDefault="00276D38" w:rsidP="00276D3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</w:t>
      </w:r>
      <w:r w:rsidRPr="00276D38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​</w:t>
      </w:r>
      <w:bookmarkStart w:id="6" w:name="2fb6b159-d0dd-45fa-bd31-45a26074be73"/>
      <w:r w:rsidR="003F3E14" w:rsidRPr="00374A5A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https://www.youtube.com/playlist?list=PLvtJKssE5NrjCwT9X0Pty3ZIgb0fFLUsZ</w:t>
      </w:r>
      <w:r w:rsidRPr="00374A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74A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374A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"</w:t>
      </w:r>
      <w:r w:rsidR="003F3E14" w:rsidRPr="00374A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Физика 10 класс</w:t>
      </w:r>
      <w:r w:rsidRPr="00374A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"</w:t>
      </w:r>
      <w:bookmarkEnd w:id="6"/>
    </w:p>
    <w:p w:rsidR="00AC17F6" w:rsidRPr="00374A5A" w:rsidRDefault="00CD2CF9" w:rsidP="0027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AC17F6" w:rsidRPr="00374A5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https://www.youtube.com/playlist?list=PLvtJKssE5NrjIkFiAsGgscanZynuYq49C</w:t>
        </w:r>
      </w:hyperlink>
      <w:r w:rsidR="00AC17F6" w:rsidRPr="0037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AC17F6" w:rsidRPr="00374A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="00AC17F6" w:rsidRPr="0037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«Физика 11 класс»</w:t>
      </w:r>
    </w:p>
    <w:p w:rsidR="00212BE3" w:rsidRDefault="00212BE3" w:rsidP="00212BE3"/>
    <w:p w:rsidR="00B72D65" w:rsidRPr="00B72D65" w:rsidRDefault="00B72D65" w:rsidP="00212BE3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767676"/>
          <w:lang w:eastAsia="ru-RU"/>
        </w:rPr>
      </w:pPr>
    </w:p>
    <w:p w:rsidR="00864138" w:rsidRDefault="00864138"/>
    <w:sectPr w:rsidR="0086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15E"/>
    <w:multiLevelType w:val="multilevel"/>
    <w:tmpl w:val="793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9296B"/>
    <w:multiLevelType w:val="multilevel"/>
    <w:tmpl w:val="3FCC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4BF"/>
    <w:multiLevelType w:val="multilevel"/>
    <w:tmpl w:val="3C5A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177C4D"/>
    <w:multiLevelType w:val="multilevel"/>
    <w:tmpl w:val="BE08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214E6A"/>
    <w:multiLevelType w:val="multilevel"/>
    <w:tmpl w:val="FCAC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B917DC"/>
    <w:multiLevelType w:val="multilevel"/>
    <w:tmpl w:val="185A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F45CBD"/>
    <w:multiLevelType w:val="multilevel"/>
    <w:tmpl w:val="1790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CA67C7"/>
    <w:multiLevelType w:val="multilevel"/>
    <w:tmpl w:val="2032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DB4AFF"/>
    <w:multiLevelType w:val="multilevel"/>
    <w:tmpl w:val="9952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516CF1"/>
    <w:multiLevelType w:val="multilevel"/>
    <w:tmpl w:val="599E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891266"/>
    <w:multiLevelType w:val="multilevel"/>
    <w:tmpl w:val="1772A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E13D29"/>
    <w:multiLevelType w:val="multilevel"/>
    <w:tmpl w:val="3AB6E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CC7AF4"/>
    <w:multiLevelType w:val="multilevel"/>
    <w:tmpl w:val="712A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DD6804"/>
    <w:multiLevelType w:val="multilevel"/>
    <w:tmpl w:val="6392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9C12C4"/>
    <w:multiLevelType w:val="multilevel"/>
    <w:tmpl w:val="1E78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4E3098"/>
    <w:multiLevelType w:val="multilevel"/>
    <w:tmpl w:val="C6508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CF1A0C"/>
    <w:multiLevelType w:val="multilevel"/>
    <w:tmpl w:val="F64A2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941002"/>
    <w:multiLevelType w:val="multilevel"/>
    <w:tmpl w:val="8A2A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1E4F1B"/>
    <w:multiLevelType w:val="multilevel"/>
    <w:tmpl w:val="1014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893F28"/>
    <w:multiLevelType w:val="multilevel"/>
    <w:tmpl w:val="30D6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4324DF"/>
    <w:multiLevelType w:val="multilevel"/>
    <w:tmpl w:val="5A24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833FD6"/>
    <w:multiLevelType w:val="multilevel"/>
    <w:tmpl w:val="65C8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CBD2867"/>
    <w:multiLevelType w:val="multilevel"/>
    <w:tmpl w:val="5124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7A1952"/>
    <w:multiLevelType w:val="multilevel"/>
    <w:tmpl w:val="1576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DC24716"/>
    <w:multiLevelType w:val="multilevel"/>
    <w:tmpl w:val="A47A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F41364A"/>
    <w:multiLevelType w:val="multilevel"/>
    <w:tmpl w:val="D7F2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5978A2"/>
    <w:multiLevelType w:val="multilevel"/>
    <w:tmpl w:val="5BA0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D7367E"/>
    <w:multiLevelType w:val="multilevel"/>
    <w:tmpl w:val="94E0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5DD4142"/>
    <w:multiLevelType w:val="multilevel"/>
    <w:tmpl w:val="91F60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AA416F9"/>
    <w:multiLevelType w:val="multilevel"/>
    <w:tmpl w:val="017E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AF2E98"/>
    <w:multiLevelType w:val="multilevel"/>
    <w:tmpl w:val="85A4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5A20D2"/>
    <w:multiLevelType w:val="multilevel"/>
    <w:tmpl w:val="B032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23B38B9"/>
    <w:multiLevelType w:val="multilevel"/>
    <w:tmpl w:val="8714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3B84FF7"/>
    <w:multiLevelType w:val="multilevel"/>
    <w:tmpl w:val="019E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565186C"/>
    <w:multiLevelType w:val="multilevel"/>
    <w:tmpl w:val="4948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5FA7F21"/>
    <w:multiLevelType w:val="multilevel"/>
    <w:tmpl w:val="CC14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61159A2"/>
    <w:multiLevelType w:val="multilevel"/>
    <w:tmpl w:val="DFEE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9786774"/>
    <w:multiLevelType w:val="multilevel"/>
    <w:tmpl w:val="377E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BF27571"/>
    <w:multiLevelType w:val="multilevel"/>
    <w:tmpl w:val="8D80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C0E1A62"/>
    <w:multiLevelType w:val="multilevel"/>
    <w:tmpl w:val="95C0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15770C4"/>
    <w:multiLevelType w:val="multilevel"/>
    <w:tmpl w:val="E0A4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24B6705"/>
    <w:multiLevelType w:val="multilevel"/>
    <w:tmpl w:val="CCB6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0C7D70"/>
    <w:multiLevelType w:val="multilevel"/>
    <w:tmpl w:val="2DEE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B152D9A"/>
    <w:multiLevelType w:val="multilevel"/>
    <w:tmpl w:val="2FA0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C690C5E"/>
    <w:multiLevelType w:val="multilevel"/>
    <w:tmpl w:val="4A34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C93786A"/>
    <w:multiLevelType w:val="multilevel"/>
    <w:tmpl w:val="9BCE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0813D62"/>
    <w:multiLevelType w:val="multilevel"/>
    <w:tmpl w:val="3FD0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0A62C05"/>
    <w:multiLevelType w:val="multilevel"/>
    <w:tmpl w:val="F6FA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4BE4624"/>
    <w:multiLevelType w:val="multilevel"/>
    <w:tmpl w:val="409C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4E21E9B"/>
    <w:multiLevelType w:val="multilevel"/>
    <w:tmpl w:val="B024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77B61FD"/>
    <w:multiLevelType w:val="hybridMultilevel"/>
    <w:tmpl w:val="FF3C360E"/>
    <w:lvl w:ilvl="0" w:tplc="D8F6E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60217E"/>
    <w:multiLevelType w:val="multilevel"/>
    <w:tmpl w:val="1AEC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98474BC"/>
    <w:multiLevelType w:val="multilevel"/>
    <w:tmpl w:val="3822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ADB41EE"/>
    <w:multiLevelType w:val="multilevel"/>
    <w:tmpl w:val="2DB2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C2B21BE"/>
    <w:multiLevelType w:val="multilevel"/>
    <w:tmpl w:val="75EC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C4A49B5"/>
    <w:multiLevelType w:val="multilevel"/>
    <w:tmpl w:val="BC2C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FE64DEE"/>
    <w:multiLevelType w:val="multilevel"/>
    <w:tmpl w:val="B2E4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0666772"/>
    <w:multiLevelType w:val="multilevel"/>
    <w:tmpl w:val="B14C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1955EA0"/>
    <w:multiLevelType w:val="multilevel"/>
    <w:tmpl w:val="F5F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37976B3"/>
    <w:multiLevelType w:val="multilevel"/>
    <w:tmpl w:val="0FB61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4E74393"/>
    <w:multiLevelType w:val="multilevel"/>
    <w:tmpl w:val="2B70B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69E77AE"/>
    <w:multiLevelType w:val="multilevel"/>
    <w:tmpl w:val="42BA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80021E7"/>
    <w:multiLevelType w:val="multilevel"/>
    <w:tmpl w:val="BD84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20540A"/>
    <w:multiLevelType w:val="hybridMultilevel"/>
    <w:tmpl w:val="3E38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D2676C"/>
    <w:multiLevelType w:val="multilevel"/>
    <w:tmpl w:val="E1B0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B5E4805"/>
    <w:multiLevelType w:val="multilevel"/>
    <w:tmpl w:val="51EA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BDD59FB"/>
    <w:multiLevelType w:val="multilevel"/>
    <w:tmpl w:val="53E8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C511DEE"/>
    <w:multiLevelType w:val="multilevel"/>
    <w:tmpl w:val="B2C0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DEE18ED"/>
    <w:multiLevelType w:val="multilevel"/>
    <w:tmpl w:val="0368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E0871B9"/>
    <w:multiLevelType w:val="multilevel"/>
    <w:tmpl w:val="5086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125C82"/>
    <w:multiLevelType w:val="multilevel"/>
    <w:tmpl w:val="7FE6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1B02F71"/>
    <w:multiLevelType w:val="multilevel"/>
    <w:tmpl w:val="A066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27D73E4"/>
    <w:multiLevelType w:val="multilevel"/>
    <w:tmpl w:val="6F7C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203629"/>
    <w:multiLevelType w:val="multilevel"/>
    <w:tmpl w:val="2550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7B70934"/>
    <w:multiLevelType w:val="multilevel"/>
    <w:tmpl w:val="83EA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866206F"/>
    <w:multiLevelType w:val="multilevel"/>
    <w:tmpl w:val="0C86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C367827"/>
    <w:multiLevelType w:val="multilevel"/>
    <w:tmpl w:val="74CC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E17B55"/>
    <w:multiLevelType w:val="multilevel"/>
    <w:tmpl w:val="68DE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E986598"/>
    <w:multiLevelType w:val="multilevel"/>
    <w:tmpl w:val="6F72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5"/>
  </w:num>
  <w:num w:numId="3">
    <w:abstractNumId w:val="73"/>
  </w:num>
  <w:num w:numId="4">
    <w:abstractNumId w:val="74"/>
  </w:num>
  <w:num w:numId="5">
    <w:abstractNumId w:val="38"/>
  </w:num>
  <w:num w:numId="6">
    <w:abstractNumId w:val="7"/>
  </w:num>
  <w:num w:numId="7">
    <w:abstractNumId w:val="28"/>
  </w:num>
  <w:num w:numId="8">
    <w:abstractNumId w:val="61"/>
  </w:num>
  <w:num w:numId="9">
    <w:abstractNumId w:val="68"/>
  </w:num>
  <w:num w:numId="10">
    <w:abstractNumId w:val="41"/>
  </w:num>
  <w:num w:numId="11">
    <w:abstractNumId w:val="2"/>
  </w:num>
  <w:num w:numId="12">
    <w:abstractNumId w:val="33"/>
  </w:num>
  <w:num w:numId="13">
    <w:abstractNumId w:val="47"/>
  </w:num>
  <w:num w:numId="14">
    <w:abstractNumId w:val="32"/>
  </w:num>
  <w:num w:numId="15">
    <w:abstractNumId w:val="18"/>
  </w:num>
  <w:num w:numId="16">
    <w:abstractNumId w:val="59"/>
  </w:num>
  <w:num w:numId="17">
    <w:abstractNumId w:val="58"/>
  </w:num>
  <w:num w:numId="18">
    <w:abstractNumId w:val="20"/>
  </w:num>
  <w:num w:numId="19">
    <w:abstractNumId w:val="31"/>
  </w:num>
  <w:num w:numId="20">
    <w:abstractNumId w:val="64"/>
  </w:num>
  <w:num w:numId="21">
    <w:abstractNumId w:val="19"/>
  </w:num>
  <w:num w:numId="22">
    <w:abstractNumId w:val="13"/>
  </w:num>
  <w:num w:numId="23">
    <w:abstractNumId w:val="10"/>
  </w:num>
  <w:num w:numId="24">
    <w:abstractNumId w:val="49"/>
  </w:num>
  <w:num w:numId="25">
    <w:abstractNumId w:val="26"/>
  </w:num>
  <w:num w:numId="26">
    <w:abstractNumId w:val="24"/>
  </w:num>
  <w:num w:numId="27">
    <w:abstractNumId w:val="52"/>
  </w:num>
  <w:num w:numId="28">
    <w:abstractNumId w:val="71"/>
  </w:num>
  <w:num w:numId="29">
    <w:abstractNumId w:val="55"/>
  </w:num>
  <w:num w:numId="30">
    <w:abstractNumId w:val="11"/>
  </w:num>
  <w:num w:numId="31">
    <w:abstractNumId w:val="54"/>
  </w:num>
  <w:num w:numId="32">
    <w:abstractNumId w:val="34"/>
  </w:num>
  <w:num w:numId="33">
    <w:abstractNumId w:val="43"/>
  </w:num>
  <w:num w:numId="34">
    <w:abstractNumId w:val="42"/>
  </w:num>
  <w:num w:numId="35">
    <w:abstractNumId w:val="1"/>
  </w:num>
  <w:num w:numId="36">
    <w:abstractNumId w:val="45"/>
  </w:num>
  <w:num w:numId="37">
    <w:abstractNumId w:val="29"/>
  </w:num>
  <w:num w:numId="38">
    <w:abstractNumId w:val="56"/>
  </w:num>
  <w:num w:numId="39">
    <w:abstractNumId w:val="35"/>
  </w:num>
  <w:num w:numId="40">
    <w:abstractNumId w:val="57"/>
  </w:num>
  <w:num w:numId="41">
    <w:abstractNumId w:val="76"/>
  </w:num>
  <w:num w:numId="42">
    <w:abstractNumId w:val="27"/>
  </w:num>
  <w:num w:numId="43">
    <w:abstractNumId w:val="77"/>
  </w:num>
  <w:num w:numId="44">
    <w:abstractNumId w:val="51"/>
  </w:num>
  <w:num w:numId="45">
    <w:abstractNumId w:val="21"/>
  </w:num>
  <w:num w:numId="46">
    <w:abstractNumId w:val="62"/>
  </w:num>
  <w:num w:numId="47">
    <w:abstractNumId w:val="14"/>
  </w:num>
  <w:num w:numId="48">
    <w:abstractNumId w:val="30"/>
  </w:num>
  <w:num w:numId="49">
    <w:abstractNumId w:val="60"/>
  </w:num>
  <w:num w:numId="50">
    <w:abstractNumId w:val="53"/>
  </w:num>
  <w:num w:numId="51">
    <w:abstractNumId w:val="44"/>
  </w:num>
  <w:num w:numId="52">
    <w:abstractNumId w:val="8"/>
  </w:num>
  <w:num w:numId="53">
    <w:abstractNumId w:val="5"/>
  </w:num>
  <w:num w:numId="54">
    <w:abstractNumId w:val="16"/>
  </w:num>
  <w:num w:numId="55">
    <w:abstractNumId w:val="70"/>
  </w:num>
  <w:num w:numId="56">
    <w:abstractNumId w:val="65"/>
  </w:num>
  <w:num w:numId="57">
    <w:abstractNumId w:val="78"/>
  </w:num>
  <w:num w:numId="58">
    <w:abstractNumId w:val="39"/>
  </w:num>
  <w:num w:numId="59">
    <w:abstractNumId w:val="12"/>
  </w:num>
  <w:num w:numId="60">
    <w:abstractNumId w:val="23"/>
  </w:num>
  <w:num w:numId="61">
    <w:abstractNumId w:val="40"/>
  </w:num>
  <w:num w:numId="62">
    <w:abstractNumId w:val="37"/>
  </w:num>
  <w:num w:numId="63">
    <w:abstractNumId w:val="25"/>
  </w:num>
  <w:num w:numId="64">
    <w:abstractNumId w:val="9"/>
  </w:num>
  <w:num w:numId="65">
    <w:abstractNumId w:val="6"/>
  </w:num>
  <w:num w:numId="66">
    <w:abstractNumId w:val="17"/>
  </w:num>
  <w:num w:numId="67">
    <w:abstractNumId w:val="3"/>
  </w:num>
  <w:num w:numId="68">
    <w:abstractNumId w:val="48"/>
  </w:num>
  <w:num w:numId="69">
    <w:abstractNumId w:val="36"/>
  </w:num>
  <w:num w:numId="70">
    <w:abstractNumId w:val="0"/>
  </w:num>
  <w:num w:numId="71">
    <w:abstractNumId w:val="4"/>
  </w:num>
  <w:num w:numId="72">
    <w:abstractNumId w:val="46"/>
  </w:num>
  <w:num w:numId="73">
    <w:abstractNumId w:val="67"/>
  </w:num>
  <w:num w:numId="74">
    <w:abstractNumId w:val="72"/>
  </w:num>
  <w:num w:numId="75">
    <w:abstractNumId w:val="22"/>
  </w:num>
  <w:num w:numId="76">
    <w:abstractNumId w:val="66"/>
  </w:num>
  <w:num w:numId="77">
    <w:abstractNumId w:val="69"/>
  </w:num>
  <w:num w:numId="78">
    <w:abstractNumId w:val="50"/>
  </w:num>
  <w:num w:numId="79">
    <w:abstractNumId w:val="6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6F"/>
    <w:rsid w:val="00001289"/>
    <w:rsid w:val="0000619B"/>
    <w:rsid w:val="00013D7D"/>
    <w:rsid w:val="0001440D"/>
    <w:rsid w:val="00023786"/>
    <w:rsid w:val="00095ECE"/>
    <w:rsid w:val="000A5DE8"/>
    <w:rsid w:val="000C2A7A"/>
    <w:rsid w:val="000C2FF3"/>
    <w:rsid w:val="000D3AD8"/>
    <w:rsid w:val="000E0A2F"/>
    <w:rsid w:val="0012152F"/>
    <w:rsid w:val="00137E73"/>
    <w:rsid w:val="00192BCA"/>
    <w:rsid w:val="00196F1B"/>
    <w:rsid w:val="001A2D0F"/>
    <w:rsid w:val="001A60E9"/>
    <w:rsid w:val="001C073F"/>
    <w:rsid w:val="001C5B40"/>
    <w:rsid w:val="00203CA4"/>
    <w:rsid w:val="00212BE3"/>
    <w:rsid w:val="00224225"/>
    <w:rsid w:val="002274FA"/>
    <w:rsid w:val="00276D38"/>
    <w:rsid w:val="0027768E"/>
    <w:rsid w:val="0029752F"/>
    <w:rsid w:val="002A4180"/>
    <w:rsid w:val="002A50C8"/>
    <w:rsid w:val="002C621D"/>
    <w:rsid w:val="002D72BB"/>
    <w:rsid w:val="00360258"/>
    <w:rsid w:val="00374A5A"/>
    <w:rsid w:val="003929E8"/>
    <w:rsid w:val="003C54C6"/>
    <w:rsid w:val="003E1804"/>
    <w:rsid w:val="003F23D9"/>
    <w:rsid w:val="003F32BC"/>
    <w:rsid w:val="003F3E14"/>
    <w:rsid w:val="004026DF"/>
    <w:rsid w:val="00440FF5"/>
    <w:rsid w:val="004870B2"/>
    <w:rsid w:val="004956D9"/>
    <w:rsid w:val="004A17DE"/>
    <w:rsid w:val="004B215E"/>
    <w:rsid w:val="004D235B"/>
    <w:rsid w:val="004D76AE"/>
    <w:rsid w:val="004E0411"/>
    <w:rsid w:val="005104FB"/>
    <w:rsid w:val="00511CB8"/>
    <w:rsid w:val="00536F58"/>
    <w:rsid w:val="00560CFC"/>
    <w:rsid w:val="00564B6A"/>
    <w:rsid w:val="005A3974"/>
    <w:rsid w:val="005D757A"/>
    <w:rsid w:val="005E1E78"/>
    <w:rsid w:val="005E6133"/>
    <w:rsid w:val="005F390B"/>
    <w:rsid w:val="0062663F"/>
    <w:rsid w:val="006411FA"/>
    <w:rsid w:val="006908B2"/>
    <w:rsid w:val="006B7B0B"/>
    <w:rsid w:val="007108ED"/>
    <w:rsid w:val="00713D07"/>
    <w:rsid w:val="007616E0"/>
    <w:rsid w:val="00765418"/>
    <w:rsid w:val="007A4927"/>
    <w:rsid w:val="007E0BFB"/>
    <w:rsid w:val="00822FAD"/>
    <w:rsid w:val="00844EF4"/>
    <w:rsid w:val="00864138"/>
    <w:rsid w:val="0086449E"/>
    <w:rsid w:val="0086716D"/>
    <w:rsid w:val="008F69DD"/>
    <w:rsid w:val="008F6A12"/>
    <w:rsid w:val="009767D6"/>
    <w:rsid w:val="009B2378"/>
    <w:rsid w:val="009C05B2"/>
    <w:rsid w:val="009D6C6D"/>
    <w:rsid w:val="00A069C8"/>
    <w:rsid w:val="00A43BF4"/>
    <w:rsid w:val="00A525BD"/>
    <w:rsid w:val="00A60BC2"/>
    <w:rsid w:val="00A9400E"/>
    <w:rsid w:val="00AB0998"/>
    <w:rsid w:val="00AB22F5"/>
    <w:rsid w:val="00AC17F6"/>
    <w:rsid w:val="00AC5A3D"/>
    <w:rsid w:val="00AD491E"/>
    <w:rsid w:val="00AF2FAF"/>
    <w:rsid w:val="00B03893"/>
    <w:rsid w:val="00B22F1E"/>
    <w:rsid w:val="00B6798D"/>
    <w:rsid w:val="00B72D65"/>
    <w:rsid w:val="00B838C9"/>
    <w:rsid w:val="00BC5949"/>
    <w:rsid w:val="00BC5990"/>
    <w:rsid w:val="00C4513D"/>
    <w:rsid w:val="00C5765D"/>
    <w:rsid w:val="00C61E36"/>
    <w:rsid w:val="00C6209E"/>
    <w:rsid w:val="00C647E5"/>
    <w:rsid w:val="00C7214D"/>
    <w:rsid w:val="00CC3944"/>
    <w:rsid w:val="00CD050A"/>
    <w:rsid w:val="00CD2CF9"/>
    <w:rsid w:val="00CD7769"/>
    <w:rsid w:val="00CF241B"/>
    <w:rsid w:val="00CF7FA2"/>
    <w:rsid w:val="00D21A0F"/>
    <w:rsid w:val="00D62F5C"/>
    <w:rsid w:val="00D66680"/>
    <w:rsid w:val="00DB181F"/>
    <w:rsid w:val="00E513B1"/>
    <w:rsid w:val="00E54035"/>
    <w:rsid w:val="00E57EC2"/>
    <w:rsid w:val="00E61A2C"/>
    <w:rsid w:val="00E67681"/>
    <w:rsid w:val="00E84BEC"/>
    <w:rsid w:val="00E92559"/>
    <w:rsid w:val="00EC0408"/>
    <w:rsid w:val="00EC1CB2"/>
    <w:rsid w:val="00EE06A7"/>
    <w:rsid w:val="00EE44C8"/>
    <w:rsid w:val="00F34353"/>
    <w:rsid w:val="00F61646"/>
    <w:rsid w:val="00F623D4"/>
    <w:rsid w:val="00F671F8"/>
    <w:rsid w:val="00F6750A"/>
    <w:rsid w:val="00F80A6F"/>
    <w:rsid w:val="00F81D33"/>
    <w:rsid w:val="00F93724"/>
    <w:rsid w:val="00F96933"/>
    <w:rsid w:val="00FE2D29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2D65"/>
  </w:style>
  <w:style w:type="paragraph" w:styleId="a3">
    <w:name w:val="Normal (Web)"/>
    <w:basedOn w:val="a"/>
    <w:uiPriority w:val="99"/>
    <w:unhideWhenUsed/>
    <w:rsid w:val="00B7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2B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17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2D65"/>
  </w:style>
  <w:style w:type="paragraph" w:styleId="a3">
    <w:name w:val="Normal (Web)"/>
    <w:basedOn w:val="a"/>
    <w:uiPriority w:val="99"/>
    <w:unhideWhenUsed/>
    <w:rsid w:val="00B7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2B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17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playlist?list=PLvtJKssE5NrjIkFiAsGgscanZynuYq4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E07B-0F9F-47F7-91EE-C4E6D145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19</Pages>
  <Words>6910</Words>
  <Characters>39387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130</cp:revision>
  <cp:lastPrinted>2023-08-21T08:21:00Z</cp:lastPrinted>
  <dcterms:created xsi:type="dcterms:W3CDTF">2023-06-16T04:42:00Z</dcterms:created>
  <dcterms:modified xsi:type="dcterms:W3CDTF">2023-08-30T09:48:00Z</dcterms:modified>
</cp:coreProperties>
</file>